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03F" w:rsidRDefault="00BB003F" w:rsidP="00844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475F" w:rsidRDefault="007D475F" w:rsidP="00844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475F" w:rsidRDefault="007D475F" w:rsidP="00844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</w:p>
    <w:p w:rsidR="007D475F" w:rsidRDefault="007D475F" w:rsidP="00844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475F">
        <w:rPr>
          <w:rFonts w:ascii="Times New Roman" w:hAnsi="Times New Roman"/>
          <w:sz w:val="24"/>
          <w:szCs w:val="24"/>
        </w:rPr>
        <w:t>Материально-техническое обеспечение и оснащеннос</w:t>
      </w:r>
      <w:r w:rsidR="00796CF5">
        <w:rPr>
          <w:rFonts w:ascii="Times New Roman" w:hAnsi="Times New Roman"/>
          <w:sz w:val="24"/>
          <w:szCs w:val="24"/>
        </w:rPr>
        <w:t xml:space="preserve">ть образовательного процесса </w:t>
      </w:r>
      <w:r w:rsidRPr="007D475F">
        <w:rPr>
          <w:rFonts w:ascii="Times New Roman" w:hAnsi="Times New Roman"/>
          <w:sz w:val="24"/>
          <w:szCs w:val="24"/>
        </w:rPr>
        <w:t>специальности</w:t>
      </w:r>
    </w:p>
    <w:p w:rsidR="007D475F" w:rsidRPr="00844443" w:rsidRDefault="007D475F" w:rsidP="00844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B003F" w:rsidRDefault="00BB003F" w:rsidP="00844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475F">
        <w:rPr>
          <w:rFonts w:ascii="Times New Roman" w:hAnsi="Times New Roman"/>
          <w:sz w:val="24"/>
          <w:szCs w:val="24"/>
        </w:rPr>
        <w:t>4</w:t>
      </w:r>
      <w:r w:rsidR="00A300A4" w:rsidRPr="007D475F">
        <w:rPr>
          <w:rFonts w:ascii="Times New Roman" w:hAnsi="Times New Roman"/>
          <w:sz w:val="24"/>
          <w:szCs w:val="24"/>
        </w:rPr>
        <w:t>9</w:t>
      </w:r>
      <w:r w:rsidRPr="007D475F">
        <w:rPr>
          <w:rFonts w:ascii="Times New Roman" w:hAnsi="Times New Roman"/>
          <w:sz w:val="24"/>
          <w:szCs w:val="24"/>
        </w:rPr>
        <w:t>.02.</w:t>
      </w:r>
      <w:r w:rsidR="00A300A4" w:rsidRPr="007D475F">
        <w:rPr>
          <w:rFonts w:ascii="Times New Roman" w:hAnsi="Times New Roman"/>
          <w:sz w:val="24"/>
          <w:szCs w:val="24"/>
        </w:rPr>
        <w:t>0</w:t>
      </w:r>
      <w:r w:rsidRPr="007D475F">
        <w:rPr>
          <w:rFonts w:ascii="Times New Roman" w:hAnsi="Times New Roman"/>
          <w:sz w:val="24"/>
          <w:szCs w:val="24"/>
        </w:rPr>
        <w:t>1</w:t>
      </w:r>
      <w:r w:rsidR="00A300A4" w:rsidRPr="007D475F">
        <w:rPr>
          <w:rFonts w:ascii="Times New Roman" w:hAnsi="Times New Roman"/>
          <w:sz w:val="24"/>
          <w:szCs w:val="24"/>
        </w:rPr>
        <w:t xml:space="preserve">  Физическая культура</w:t>
      </w:r>
      <w:r w:rsidRPr="007D475F">
        <w:rPr>
          <w:rFonts w:ascii="Times New Roman" w:hAnsi="Times New Roman"/>
          <w:sz w:val="24"/>
          <w:szCs w:val="24"/>
        </w:rPr>
        <w:t xml:space="preserve">  </w:t>
      </w:r>
    </w:p>
    <w:bookmarkEnd w:id="0"/>
    <w:p w:rsidR="007D475F" w:rsidRPr="007D475F" w:rsidRDefault="007D475F" w:rsidP="00844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F523E" w:rsidRPr="00844443" w:rsidRDefault="009F523E" w:rsidP="008444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4443">
        <w:rPr>
          <w:rFonts w:ascii="Times New Roman" w:hAnsi="Times New Roman"/>
          <w:sz w:val="24"/>
          <w:szCs w:val="24"/>
        </w:rPr>
        <w:t xml:space="preserve">Заливка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</w:tblGrid>
      <w:tr w:rsidR="009F523E" w:rsidRPr="00844443" w:rsidTr="009F523E">
        <w:trPr>
          <w:trHeight w:val="231"/>
        </w:trPr>
        <w:tc>
          <w:tcPr>
            <w:tcW w:w="988" w:type="dxa"/>
          </w:tcPr>
          <w:p w:rsidR="009F523E" w:rsidRPr="00844443" w:rsidRDefault="009F523E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9F523E" w:rsidRPr="00844443" w:rsidRDefault="009F523E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44443">
              <w:rPr>
                <w:rFonts w:ascii="Times New Roman" w:hAnsi="Times New Roman"/>
                <w:sz w:val="24"/>
                <w:szCs w:val="24"/>
                <w:highlight w:val="yellow"/>
              </w:rPr>
              <w:t>2017</w:t>
            </w:r>
          </w:p>
        </w:tc>
        <w:tc>
          <w:tcPr>
            <w:tcW w:w="992" w:type="dxa"/>
          </w:tcPr>
          <w:p w:rsidR="009F523E" w:rsidRPr="00844443" w:rsidRDefault="009F523E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  <w:highlight w:val="green"/>
              </w:rPr>
              <w:t>2018</w:t>
            </w:r>
          </w:p>
        </w:tc>
        <w:tc>
          <w:tcPr>
            <w:tcW w:w="851" w:type="dxa"/>
          </w:tcPr>
          <w:p w:rsidR="009F523E" w:rsidRPr="00844443" w:rsidRDefault="009F523E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844443">
              <w:rPr>
                <w:rFonts w:ascii="Times New Roman" w:hAnsi="Times New Roman"/>
                <w:sz w:val="24"/>
                <w:szCs w:val="24"/>
                <w:highlight w:val="cyan"/>
              </w:rPr>
              <w:t>2019</w:t>
            </w:r>
          </w:p>
        </w:tc>
      </w:tr>
    </w:tbl>
    <w:p w:rsidR="009F523E" w:rsidRPr="00844443" w:rsidRDefault="009F523E" w:rsidP="008444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780" w:type="dxa"/>
        <w:tblInd w:w="-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5971"/>
        <w:gridCol w:w="5103"/>
        <w:gridCol w:w="4111"/>
      </w:tblGrid>
      <w:tr w:rsidR="00BB003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844443" w:rsidRDefault="00BB003F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844443" w:rsidRDefault="00BB003F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844443" w:rsidRDefault="00BB003F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Наименование помещений для проведения всех видов</w:t>
            </w:r>
          </w:p>
          <w:p w:rsidR="00BB003F" w:rsidRPr="00844443" w:rsidRDefault="00BB003F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учебной деятельности, предусмотренной учебным планом, в том числе помещения для самостоятельной работы, с указанием перечня основного оборудования, учебно-наглядных пособий и используемого программного обеспечения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B003F" w:rsidRPr="00844443" w:rsidRDefault="00BB003F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BB003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844443" w:rsidRDefault="00BB003F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844443" w:rsidRDefault="00BB003F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844443" w:rsidRDefault="00BB003F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B003F" w:rsidRPr="00844443" w:rsidRDefault="00BB003F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D70C2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C2" w:rsidRPr="00844443" w:rsidRDefault="00AD70C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C2" w:rsidRPr="00844443" w:rsidRDefault="00AD70C2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БД.01 Иностранный язык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 404 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Учительский стол – 1, стул для преподавателя – 1, аудиторные столы – 5, стулья – 10, аудиторная доска – 1, шкаф – 1, компьютер – 1, магнитола – 1, телевизор – 1, принтер – 1, лингафонный кабинет – 1, выход в сеть Интернет, 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Презентации по разделам: «Социально-бытовая сфера» - 6, «Страноведение» - 4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Аудиоупражнения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по разделам: «Профессионально ориентированная сфера» - 3,  «Страноведение» - 5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-Электронные плакаты по разделам: «Введение» - 2, «Социально-бытовая сфера» - 3, «Страноведение» - 3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Кабинет № 313 (Иностранного языка)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11, стулья – 22, аудиторная доска – 1, шкаф – 2, компьютер – 1, мультимедийный проектор – 1, экран-1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Стенд «Английский язык» - 1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Презентации по темам: «Прилагательные», «Наречие», «Существительное», «Простое неопределённое время», «Настоящее длительное время», «Настоящее завершённо</w:t>
            </w:r>
            <w:r w:rsidR="00844443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время».</w:t>
            </w:r>
          </w:p>
          <w:p w:rsidR="00AD70C2" w:rsidRPr="00844443" w:rsidRDefault="00AD70C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Аудиозаписи по темам: «Приветствие. Прощание -1, «Клиш</w:t>
            </w:r>
            <w:r w:rsidR="00844443">
              <w:rPr>
                <w:rFonts w:ascii="Times New Roman" w:hAnsi="Times New Roman"/>
                <w:sz w:val="24"/>
                <w:szCs w:val="24"/>
              </w:rPr>
              <w:t>е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речевого этикета» -1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70C2" w:rsidRPr="00844443" w:rsidRDefault="00AD70C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(404), (303)</w:t>
            </w:r>
          </w:p>
        </w:tc>
      </w:tr>
      <w:tr w:rsidR="00A913D2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D2" w:rsidRPr="00844443" w:rsidRDefault="00A913D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D2" w:rsidRPr="00844443" w:rsidRDefault="00A913D2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БД.02 Математика: алгебра и начала математического анализа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208 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Компьютерный стол – 1, учительский стол – 1, аудиторные столы – 13, стулья – 26, тумбочка – 2, компьютер – 1, выход в сеть Интернет, экран – 1, принтер – 1, мультимедийный проектор – 1, источник бесперебойного питания – 1, аудиторная доска – 1.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Макеты - модели  геометрических тел «Круглые тела», «Многогранники» – 15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«Математика», «Портреты великих математиков».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Система информационная для слабослышащих Портативная ИСТОК А 2 – 1, Коммуникативная система Диалог Базовый Плюс – 1.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Презентации по разделам: «Элементы линейной алгебры» - 2, «Основы теории комплексных чисел» - 1, «Основы теории комплексных чисел» -1,  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«Основы математического анализа» - 3, «Элементы теории вероятностей» - 3, «Теория </w:t>
            </w: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вероятности и математическая статистика»- 1</w:t>
            </w:r>
          </w:p>
          <w:p w:rsidR="00A913D2" w:rsidRPr="00844443" w:rsidRDefault="00A913D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Видеофильмы по разделам: «Информационная деятельность человека» - 2, «Информация и информационные процессы» - 7, «Технологии создания и преобразования информационных объектов»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13D2" w:rsidRPr="00844443" w:rsidRDefault="00A913D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(208)</w:t>
            </w:r>
          </w:p>
        </w:tc>
      </w:tr>
      <w:tr w:rsidR="00A913D2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D2" w:rsidRPr="00844443" w:rsidRDefault="00A913D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D2" w:rsidRPr="00844443" w:rsidRDefault="00A913D2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БД.02 Математика: алгебра и начала математического анализа, геометрия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208 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Компьютерный стол – 1, учительский стол – 1, аудиторные столы – 13, стулья – 26, тумбочка – 2, компьютер – 1, выход в сеть Интернет, экран – 1, принтер – 1, мультимедийный проектор – 1, источник бесперебойного питания – 1, аудиторная доска – 1.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Макеты - модели  геометрических тел «Круглые тела», «Многогранники» – 15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«Математика», «Портреты великих математиков».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Система информационная для слабослышащих Портативная ИСТОК А 2 – 1, Коммуникативная система Диалог Базовый Плюс – 1.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Презентации по разделам: «Элементы линейной алгебры» - 2, «Основы теории комплексных чисел» - 1, «Основы теории комплексных чисел» -1,  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«Основы математического анализа» - 3, «Элементы теории вероятностей» - 3, «Теория вероятности и математическая статистика»- 1</w:t>
            </w:r>
          </w:p>
          <w:p w:rsidR="00A913D2" w:rsidRPr="00844443" w:rsidRDefault="00A913D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Видеофильмы по разделам: «Информационная деятельность человека» - 2, «Информация и информационные процессы» - 7, «Технологии создания и преобразования информационных объектов»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13D2" w:rsidRPr="00844443" w:rsidRDefault="00A913D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625062, Тюменская область, г.Тюмень, ул.Самарцева, 19б (208)</w:t>
            </w:r>
          </w:p>
        </w:tc>
      </w:tr>
      <w:tr w:rsidR="00A913D2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D2" w:rsidRPr="00844443" w:rsidRDefault="00A913D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D2" w:rsidRPr="00844443" w:rsidRDefault="00A913D2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>БД.02 Математика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208 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Компьютерный стол – 1, учительский стол – 1, аудиторные столы – 13, стулья – 26, тумбочка – 2, компьютер – 1, выход в сеть Интернет, экран – 1, принтер – 1, мультимедийный проектор – 1, источник бесперебойного питания – 1, аудиторная доска – 1.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Макеты - модели  геометрических тел «Круглые тела», «Многогранники» – 15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«Математика», «Портреты великих математиков».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Система информационная для слабослышащих Портативная ИСТОК А 2 – 1, Коммуникативная система Диалог Базовый Плюс – 1.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Презентации по разделам: «Элементы линейной алгебры» - 2, «Основы теории комплексных чисел» - 1, «Основы теории комплексных чисел» -1,  </w:t>
            </w:r>
          </w:p>
          <w:p w:rsidR="00A913D2" w:rsidRPr="00844443" w:rsidRDefault="00A913D2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«Основы математического анализа» - 3, «Элементы теории вероятностей» - 3, «Теория вероятности и математическая статистика»- 1</w:t>
            </w:r>
          </w:p>
          <w:p w:rsidR="00A913D2" w:rsidRPr="00844443" w:rsidRDefault="00A913D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Видеофильмы по разделам: «Информационная деятельность человека» - 2, «Информация и информационные процессы» - 7, «Технологии создания и преобразования информационных объектов»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13D2" w:rsidRPr="00844443" w:rsidRDefault="00A913D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625062, Тюменская область,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г.Тюмень, ул.Самарцева, 19б (208)</w:t>
            </w:r>
          </w:p>
        </w:tc>
      </w:tr>
      <w:tr w:rsidR="005F37E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>БД.04 Информатика и ИКТ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Кабинет № 206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</w:t>
            </w: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LOSSNAV – 1, Система информационная для слабослышащих Портативная ИСТОК А2 – 3.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Кабинет № 207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LOSSNAV – 1, Система информационная для слабослышащих Портативная ИСТОК А2 – 3.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(206), (207)</w:t>
            </w:r>
          </w:p>
        </w:tc>
      </w:tr>
      <w:tr w:rsidR="005F37E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>БД.05 Физика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- 1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«Уголок физики», «Физика наука о природе»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Плакаты: «Шкала электромагнитных излучений», «Приставки для образования десятичных кратных и дольных единиц», «Физические величины»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лабораторных работ и демонстрационных опытов: штатив с муфтой и кольцом -10, разновес – 5, психрометр – 1, реостат – 10, стеклянная  пластина – 10, набор грузов- 5, термометр -5, Комплект для демонстрации поверхностного натяжения, динамометр – 5, Лабораторный комплект по механике – 6 и др.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Механиеа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» - 2, «Молекулярная физика и термодинамика» 4, «Электростатика» - 4, «Постоянный электрический ток» - 3, «Магнитное поле» - 2, «Электромагнитная индукция» - 1, «Переменный электрический ток» - 2, «Электромагнитное излучение» - 5, «Физика высоких энергий» -2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Механиеа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» - 2, «Молекулярная физика и термодинамика» 2, «Электростатика» - 3, «Постоянный электрический ток» - 2, «Магнитное поле» - 1, «Электромагнитная индукция» - 1, «Переменный электрический ток» - 4, «Электромагнитное излучение» - 7, «Физика высоких энергий» -2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Плакаты: 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www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/ Plakaty-dlya-kabineta-fiziki.htm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(307)</w:t>
            </w:r>
          </w:p>
        </w:tc>
      </w:tr>
      <w:tr w:rsidR="005F37E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>БД.06 Химия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Плакаты: «Углеводы», «Витамины», «Уголок группы»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Набор реактивов - 1, весы - 1, посуда для практических работ, спиртовки, штативы лабораторные химические и др.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Доска для сушки посуды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(308)</w:t>
            </w:r>
          </w:p>
        </w:tc>
      </w:tr>
      <w:tr w:rsidR="005F37E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БД.03 Физическая культура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4,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(Спортивный зал)</w:t>
            </w:r>
          </w:p>
        </w:tc>
      </w:tr>
      <w:tr w:rsidR="005F37E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БД.04 Основы безопасности жизнедеятельности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213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–1, учительский стул – 1, аудиторные столы – 13, стулья – 26, аудиторная доска – 1, компьютерный стол – 1,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Компьютер -1 мультимедийный проектор – 1, экран - 1, выход в сеть Интернет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Плакаты: «Пожарная безопасность» -1, «Террористическая безопасность» - 1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Презентации по всем разделам дисциплины  «ОБЖ»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(213)</w:t>
            </w:r>
          </w:p>
        </w:tc>
      </w:tr>
      <w:tr w:rsidR="005F37E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БД.05 Естествознание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Учительский стол – 1, учительский стул – 1, аудиторные столы – 13, стулья – 26,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компьютер - 1,  мультимедийный проектор – 1, экран - 1, выход в сеть Интернет, аудиторная доска - 1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«Уголок физики», «Физика наука о природе»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Плакаты: «Шкала электромагнитных излучений», «Приставки для образования десятичных кратных и дольных единиц», «Физические величины»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лабораторных работ и демонстрационных опытов: штатив с муфтой и кольцом -10, разновес – 5, психрометр – 1, реостат – 10, стеклянная  пластина – 10, набор грузов- 5, термометр -5, Комплект для демонстрации поверхностного натяжения, динамометр – 5, Лабораторный комплект по механике – 6 и др.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«Механика» - 2, «Молекулярная физика и термодинамика» 4, «Электростатика» - 4, «Постоянный электрический ток» - 3, «Магнитное поле» - 2, «Электромагнитная индукция» - 1, «Переменный электрический ток» - 2, «Электромагнитное излучение» - 5, «Физика высоких энергий» -2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«Механика» - 2, «Молекулярная физика и термодинамика» 2, «Электростатика» - 3, «Постоянный электрический ток» - 2, «Магнитное поле» - 1, «Электромагнитная индукция» - 1, «Переменный электрический ток» - 4, «Электромагнитное излучение» - 7, «Физика высоких энергий» -2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Плакаты: 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www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/ Plakaty-dlya-kabineta-fiziki.htm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Плакаты: «Углеводы», «Витамины», «Уголок группы»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Набор реактивов - 1, весы - 1, посуда для практических работ, спиртовки, штативы лабораторные химические и др.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Доска для сушки посуды - 1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«Объект изучения биологии» - 1, «Клетка – элементарная живая система» -1,  «Обмен веществ и превращение энергии в клетке» - 1, «Типы размножения у различных организмов» -1.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«Основные понятия генетики» -1, «Закономерности наследования признаков»- 4, «Эволюция человека»  - 1, «Экосистемы» -1, «Антропогенное воздействие» -1, «Бионика»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Видеоролики по разделам: «Клеточная теория. Деление клетки» - 2, «Эволюция человека - Происхождение Человека с точки зрения науки» -2, «Биосфера -Экологический след Человека»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(307), (308)</w:t>
            </w:r>
          </w:p>
        </w:tc>
      </w:tr>
      <w:tr w:rsidR="005F37E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БД.06 География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Учительский стол – 1, учительский стул – 1, аудиторные столы – 13, стулья – 26, шкаф – 1, тумба – 1, аудиторная доска - 1, мультимедийный проектор  – 1, экран - 1.,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компьютер – 1.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«Уголок Географии»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Плакаты: «Карта мира», «Карта Евразии»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«Мировое хозяйство» - 30, «Экономика зарубежных стран» - 8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Видеоуроки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по разделам: «Мировое хозяйство» - 30, «Экономика зарубежных стран» - 4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(315)</w:t>
            </w:r>
          </w:p>
        </w:tc>
      </w:tr>
      <w:tr w:rsidR="005F37E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БД.07 Экология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– 1, экран - 1., компьютер – 1.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«Экология как научная дисциплина» - 4, «Среда обитания человека и экологическая безопасность» - 4, «Концепция устойчивого развития» - 2, «Охрана природы» - 12, «Особенности взаимодействия природы и общества» -  10, «Правовые социальные вопросы природопользования» - 12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Видеоролики о заповедниках и заказниках Р.Ф. - 30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(315)</w:t>
            </w:r>
          </w:p>
        </w:tc>
      </w:tr>
      <w:tr w:rsidR="005F37E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БД.08 Информатика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Кабинет № 206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</w:t>
            </w: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LOSSNAV – 1, Система информационная для слабослышащих Портативная ИСТОК А2 – 3.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Кабинет № 207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LOSSNAV – 1, Система информационная для слабослышащих Портативная ИСТОК А2 – 3.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(206), (207)</w:t>
            </w:r>
          </w:p>
        </w:tc>
      </w:tr>
      <w:tr w:rsidR="005F37E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БД.09 Биология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Стенды: «Периодическая таблица Д.И.Менделеева», «Растворимость кислот,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оснований и солей в водной среде»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«Объект изучения биологии» - 1, «Клетка – элементарная живая система» -1,  «Обмен веществ и превращение энергии в клетке» - 1, «Типы размножения у различных организмов» -1. </w:t>
            </w:r>
          </w:p>
          <w:p w:rsidR="005F37E6" w:rsidRPr="00844443" w:rsidRDefault="005F37E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«Основные понятия генетики» -1, «Закономерности наследования признаков»- 4, «Эволюция человека»  - 1, «Экосистемы» -1, «Антропогенное воздействие» -1, «Бионика»</w:t>
            </w:r>
          </w:p>
          <w:p w:rsidR="005F37E6" w:rsidRPr="00844443" w:rsidRDefault="005F37E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Видеоролики по разделам: «Клеточная теория. Деление клетки» - 2, «Эволюция человека - Происхождение Человека с точки зрения науки» -2, «Биосфера -Экологический след Человека»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E6" w:rsidRPr="00844443" w:rsidRDefault="005F37E6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(308)</w:t>
            </w:r>
          </w:p>
        </w:tc>
      </w:tr>
      <w:tr w:rsidR="00280808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808" w:rsidRPr="00844443" w:rsidRDefault="00280808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808" w:rsidRPr="00844443" w:rsidRDefault="00280808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ПД.01 Русский язык и литература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808" w:rsidRPr="00844443" w:rsidRDefault="0028080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318 </w:t>
            </w:r>
          </w:p>
          <w:p w:rsidR="00280808" w:rsidRPr="00844443" w:rsidRDefault="0028080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280808" w:rsidRPr="00844443" w:rsidRDefault="0028080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280808" w:rsidRPr="00844443" w:rsidRDefault="0028080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280808" w:rsidRPr="00844443" w:rsidRDefault="0028080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Морфемика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, словообразование, орфография» - 1, «Морфология и 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орфографи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» – 2, «Синтаксис и пунктуация» - 2, Жизнь и творчество русских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писателей 19-20 века» - 14, «Русская литература XIX века» - 5, «Особенности развития русской литературы во второй половине ХIХ века» - 12, «Поэзия второй половины ХIХ века» - 4, «Литература ХХ века» - 6, «Особенности развития литературы 1920-х годов» - 4, «Особенности развития литературы 1930 - начала 40-х годов» - 7, «Особенности развития литературы периода Великой Отечественной войны и первых послевоенных лет» - 3, «Особенности развития литературы 1950-1980-х годов» - 8, «Русское литературное зарубежье 1920-1990-х годов (Три волны эмиграции)» - 1, «Особенности развития литературы конца 1980-2000-х годов» - 1</w:t>
            </w:r>
          </w:p>
          <w:p w:rsidR="00280808" w:rsidRPr="00844443" w:rsidRDefault="00280808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«Русская литература XIX века» - 2, «Особенности развития русской литературы во второй половине ХIХ века» - 6, «Поэзия второй половины ХIХ века» - 2, «Литература ХХ века» - 2, «Особенности развития литературы 1930 - начала 40-х годов» - 2, «Особенности развития литературы периода Великой Отечественной войны и первых послевоенных лет» - 3, «Особенности развития литературы 1950-1980-х годов»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0808" w:rsidRPr="00844443" w:rsidRDefault="00280808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6226D8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D8" w:rsidRPr="00844443" w:rsidRDefault="006226D8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6D8" w:rsidRPr="00844443" w:rsidRDefault="006226D8" w:rsidP="008444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green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>ПД.01 Русский язык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D8" w:rsidRPr="00844443" w:rsidRDefault="006226D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6226D8" w:rsidRPr="00844443" w:rsidRDefault="006226D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6226D8" w:rsidRPr="00844443" w:rsidRDefault="006226D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6226D8" w:rsidRPr="00844443" w:rsidRDefault="006226D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226D8" w:rsidRPr="00844443" w:rsidRDefault="006226D8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Морфемика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D8" w:rsidRPr="00844443" w:rsidRDefault="006226D8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6226D8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D8" w:rsidRPr="00844443" w:rsidRDefault="006226D8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6D8" w:rsidRPr="00844443" w:rsidRDefault="006226D8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>ПД.02 Литература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D8" w:rsidRPr="00844443" w:rsidRDefault="006226D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318 </w:t>
            </w:r>
          </w:p>
          <w:p w:rsidR="006226D8" w:rsidRPr="00844443" w:rsidRDefault="006226D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6226D8" w:rsidRPr="00844443" w:rsidRDefault="006226D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- 1.</w:t>
            </w:r>
          </w:p>
          <w:p w:rsidR="006226D8" w:rsidRPr="00844443" w:rsidRDefault="006226D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226D8" w:rsidRPr="00844443" w:rsidRDefault="006226D8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«Жизнь и творчество русских писателей 19-20 века» - 14, «Русская литература XIX века» - 5, «Особенности развития русской литературы во второй половине ХIХ века» - 12, «Поэзия второй половины ХIХ века» - 4, «Литература ХХ века» - 6, «Особенности развития литературы 1920-х годов» - 4, «Особенности развития литературы 1930 - начала 40-х годов» - 7, «Особенности развития литературы периода Великой Отечественной войны и первых послевоенных лет» - 3, «Особенности развития литературы 1950-1980-х годов» - 8, «Русское литературное зарубежье 1920-1990-х годов (Три волны эмиграции)» - 1, «Особенности развития литературы конца 1980-2000-х годов» - 1</w:t>
            </w:r>
          </w:p>
          <w:p w:rsidR="006226D8" w:rsidRPr="00844443" w:rsidRDefault="006226D8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-Видеофильмы по разделам: «Русская литература XIX века» - 2, «Особенности развития русской литературы во второй половине ХIХ века» - 6, «Поэзия второй половины ХIХ века» - 2, «Литература ХХ века» - 2, «Особенности развития литературы 1930 - начала 40-х годов» - 2, «Особенности развития литературы периода Великой Отечественной войны и первых послевоенных лет» - 3, «Особенности развития литературы 1950-1980-х годов»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6D8" w:rsidRPr="00844443" w:rsidRDefault="006226D8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826D22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22" w:rsidRPr="00844443" w:rsidRDefault="00826D2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22" w:rsidRPr="00844443" w:rsidRDefault="00826D22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ПД.02 История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22" w:rsidRPr="00844443" w:rsidRDefault="00826D22" w:rsidP="008444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303 </w:t>
            </w:r>
          </w:p>
          <w:p w:rsidR="00826D22" w:rsidRPr="00844443" w:rsidRDefault="00826D2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аудиторная доска – 1, шкаф – 2, компьютерный стол – 1,</w:t>
            </w:r>
          </w:p>
          <w:p w:rsidR="00826D22" w:rsidRPr="00844443" w:rsidRDefault="00826D22" w:rsidP="008444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компьютер – 1, выход в сеть Интернет, экран – 1, мультимедийный проектор – 1</w:t>
            </w:r>
          </w:p>
          <w:p w:rsidR="00826D22" w:rsidRPr="00844443" w:rsidRDefault="00826D22" w:rsidP="008444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Стенд: «Уголок истории» -1 </w:t>
            </w:r>
          </w:p>
          <w:p w:rsidR="00826D22" w:rsidRPr="00844443" w:rsidRDefault="00826D2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826D22" w:rsidRPr="00844443" w:rsidRDefault="00826D2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 «Древнейшая стадия истории человечества» - 2, «Цивилизации Древнего мира» - 4, «Цивилизации Запада и Востока в Средние века» - 5, «От Древней Руси к Российскому государству» - 14, «Страны Запада и Востока в ХVI—ХVIII веках» - 5, «Россия в конце ХVII—ХVIII веков: от царства к империи» - 10, «Процесс модернизации в традиционных обществах Востока» - 2, «Российская империя в ХIХ веке» - 19, «От Новой истории к Новейшей» - 6, «Между мировыми войнами» - 7, «Вторая мировая война. Великая Отечественная война» -5, «Мир во второй половине ХХ – начале ХХI века» - 5, «Апогей и кризис советской системы. 1945 – 1991 годы» - 6, «</w:t>
            </w:r>
            <w:r w:rsidRPr="0084444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Российская Федерация на рубеже </w:t>
            </w:r>
            <w:r w:rsidRPr="00844443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lastRenderedPageBreak/>
              <w:t>XX</w:t>
            </w:r>
            <w:r w:rsidRPr="00844443"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Pr="00844443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XXI</w:t>
            </w:r>
            <w:r w:rsidRPr="0084444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веков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» - 3, «Основные направления развития ключевых регионов мира на рубеже веков (XX и XXI вв.)» - 2, «Сущность и причины локальных, региональных, межгосударственных конфликтов в конце XX – начале XXI в.» - 5, «Основные процессы политического и экономического развития ведущих государств и регионов мира» - 6, «Назначение ООН, НАТО, ЕС и других организаций» - 4, «Роль науки, культуры, и религии в сохранении и укреплении национальных и государственных традиций» - 3, «Содержание и назначение важнейших правовых и законодательных актов мирового и регионального значения» - 3, «. Развитие СССР и его место в мире в 1980-е гг.» - 6, «Россия и мир в конце XX - начале XXI века» - 11.</w:t>
            </w:r>
          </w:p>
          <w:p w:rsidR="00826D22" w:rsidRPr="00844443" w:rsidRDefault="00826D22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Видеофильмы «Древнейшая стадия истории человечества» - 2, «Цивилизации Древнего мира» - 6, «Цивилизации Запада и Востока в Средние века» - 5, «Россия в ХVI – ХVII веках: от великого княжества к царству» - 10, «Страны Запада и Востока в ХVI—ХVIII веках» - 4, «Становление индустриальной цивилизации» - 2, «Процесс модернизации в традиционных обществах Востока» - 2, «Российская империя в ХIХ веке» - 5, «От Новой истории к Новейшей» - 6, «Между мировыми войнами» - 7, «. Вторая мировая война. Великая Отечественная война» -11, «Мир во второй половине ХХ – начале ХХI века» - 3, «Апогей и кризис советской системы. 1945 – 1991 годы» - 6, «Российская Федерация на рубеже XX-XXI веков» - 4, «Основные направления развития ключевых регионов мира на рубеже веков (XX и XXI вв.)» - 2, «Сущность и причины локальных, региональных, межгосударственных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конфликтов в конце XX – начале XXI в.» - 4, «Основные процессы политического и экономического развития ведущих государств и регионов мира» - 4, «Назначение ООН, НАТО, ЕС и других организаций» - 4, «Роль науки, культуры, и религии в сохранении и укреплении национальных и государственных традиций» - 3, «Содержание и назначение важнейших правовых и законодательных актов мирового и регионального значения» - 3, «. Развитие СССР и его место в мире в 1980-е гг.» - 4, «Россия и мир в конце XX - начале XXI века» - 6,</w:t>
            </w:r>
          </w:p>
          <w:p w:rsidR="00826D22" w:rsidRPr="00844443" w:rsidRDefault="00826D22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Видеоуроки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по разделам: «Цивилизации Запада и Востока в Средние века» - 14, «Россия в ХVI – ХVII веках: от великого княжества к царству» - 10, «Россия в конце ХVII—ХVIII веков: от царства к империи» - 10, «Становление индустриальной цивилизации» - 2, «Российская империя в ХIХ веке» - 19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D22" w:rsidRPr="00844443" w:rsidRDefault="00826D22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(303)</w:t>
            </w:r>
          </w:p>
        </w:tc>
      </w:tr>
      <w:tr w:rsidR="00DE149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96" w:rsidRPr="00844443" w:rsidRDefault="00DE149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496" w:rsidRPr="00844443" w:rsidRDefault="00DE149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ПД.03 Обществознание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Кабинет № 301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Многофункциональный мультимедийный комплекс преподавателя (компьютер, монитор, клавиатура) – 1, выход в сеть Интернет, экран – 1, мультимедийный проектор – 1, аудиторная доска – 1, шкаф – 2.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Макеты: «Эйфелева башня», </w:t>
            </w:r>
            <w:proofErr w:type="gram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« Ласточкино</w:t>
            </w:r>
            <w:proofErr w:type="gram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гнездо», «Михайловский Златоглавый собор (г.Киев)», «Пантеон («храм всех богов» в Риме)»,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« 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ХрамСаграда</w:t>
            </w:r>
            <w:proofErr w:type="spellEnd"/>
            <w:proofErr w:type="gram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Фамилия (г. Барселона)», «Мечеть», «Замок»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«Время, люди, события»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Плакаты: «Форма государства», «Геральдика РФ»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Аудиовизуальные, электронные средства обучения: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«Человек и общество» -  7, «Духовная культура человека и общества» - 7, «Экономика» - 8, «Социальные отношения» - 6, «Политика» - 9, «Право» - 10</w:t>
            </w:r>
          </w:p>
          <w:p w:rsidR="00DE1496" w:rsidRPr="00844443" w:rsidRDefault="00DE149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«Человек и общество» -  2,  «Духовная культура человека и общества» - 3, «Экономика» - 2, «Социальные отношения» - 4, «Политика»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496" w:rsidRPr="00844443" w:rsidRDefault="00DE1496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(301)</w:t>
            </w:r>
          </w:p>
        </w:tc>
      </w:tr>
      <w:tr w:rsidR="00DE1496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96" w:rsidRPr="00844443" w:rsidRDefault="00DE149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496" w:rsidRPr="00844443" w:rsidRDefault="00DE1496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 xml:space="preserve">БД.02 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>Обществезнание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 xml:space="preserve"> (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>вкл.экономику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 xml:space="preserve"> и право)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Кабинет № 301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Многофункциональный мультимедийный комплекс преподавателя (компьютер, монитор, клавиатура) – 1, выход в сеть Интернет, экран – 1, мультимедийный проектор – 1, аудиторная доска – 1, шкаф – 2.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Макеты: «Эйфелева башня», </w:t>
            </w:r>
            <w:proofErr w:type="gram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« Ласточкино</w:t>
            </w:r>
            <w:proofErr w:type="gram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гнездо», «Михайловский Златоглавый собор (г.Киев)», «Пантеон («храм всех богов» в Риме)»,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« 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ХрамСаграда</w:t>
            </w:r>
            <w:proofErr w:type="spellEnd"/>
            <w:proofErr w:type="gram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Фамилия (г. Барселона)», «Мечеть», «Замок»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«Время, люди, события»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Плакаты: «Форма государства», «Геральдика РФ»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DE1496" w:rsidRPr="00844443" w:rsidRDefault="00DE1496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«Человек и общество» -  7, «Духовная культура человека и общества» - 7, «Экономика» - 8, «Социальные отношения» - 6, «Политика» - 9, «Право» - 10</w:t>
            </w:r>
          </w:p>
          <w:p w:rsidR="00DE1496" w:rsidRPr="00844443" w:rsidRDefault="00DE1496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«Человек и общество» -  2,  «Духовная культура человека и общества» - 3, «Экономика» - 2, «Социальные отношения» - 4, «Политика»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496" w:rsidRPr="00844443" w:rsidRDefault="00DE1496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(301)</w:t>
            </w:r>
          </w:p>
        </w:tc>
      </w:tr>
      <w:tr w:rsidR="00F71BB4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B4" w:rsidRPr="00844443" w:rsidRDefault="00F71BB4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BB4" w:rsidRPr="00844443" w:rsidRDefault="00F71BB4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  <w:t>БД.07 Астрономия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B4" w:rsidRPr="00844443" w:rsidRDefault="00F71BB4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F71BB4" w:rsidRPr="00844443" w:rsidRDefault="00F71BB4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– 1</w:t>
            </w:r>
          </w:p>
          <w:p w:rsidR="00F71BB4" w:rsidRPr="00844443" w:rsidRDefault="00F71BB4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F71BB4" w:rsidRPr="00844443" w:rsidRDefault="00F71BB4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«История развития астрономии» - 4, «Устройство Солнечной системы» - 5, «Строение и эволюция вселенной» - 5</w:t>
            </w:r>
          </w:p>
          <w:p w:rsidR="00F71BB4" w:rsidRPr="00844443" w:rsidRDefault="00F71BB4" w:rsidP="00844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«История развития астрономии» - 5, «Устройство Солнечной системы» - 7, «Строение и эволюция вселенной» - 6</w:t>
            </w:r>
          </w:p>
          <w:p w:rsidR="00F71BB4" w:rsidRPr="00844443" w:rsidRDefault="00F71BB4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Плакаты по астрономии </w:t>
            </w:r>
            <w:hyperlink r:id="rId5" w:history="1">
              <w:r w:rsidRPr="00844443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https://www.sites.google.com/site/auastro2/pl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BB4" w:rsidRPr="00844443" w:rsidRDefault="00F71BB4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625062, Тюменская область,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г.Тюмень, ул.Самарцева, 19б (307)</w:t>
            </w:r>
          </w:p>
        </w:tc>
      </w:tr>
      <w:tr w:rsidR="003508BE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BE" w:rsidRPr="00844443" w:rsidRDefault="003508BE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8BE" w:rsidRPr="00844443" w:rsidRDefault="003508BE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ОГСЭ.01 О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сновы философии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BE" w:rsidRPr="00844443" w:rsidRDefault="003508BE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3508BE" w:rsidRPr="00844443" w:rsidRDefault="003508BE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84444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удиторная скамья – </w:t>
            </w:r>
            <w:proofErr w:type="gramStart"/>
            <w:r w:rsidRPr="0084444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22,  ш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каф</w:t>
            </w:r>
            <w:proofErr w:type="gramEnd"/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3, с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84444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3508BE" w:rsidRPr="00844443" w:rsidRDefault="003508BE" w:rsidP="008444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3508BE" w:rsidRPr="00844443" w:rsidRDefault="003508BE" w:rsidP="008444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8BE" w:rsidRPr="00844443" w:rsidRDefault="003508BE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3508BE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BE" w:rsidRPr="00844443" w:rsidRDefault="003508BE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8BE" w:rsidRPr="00844443" w:rsidRDefault="003508BE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ОГСЭ.02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История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BE" w:rsidRPr="00844443" w:rsidRDefault="003508BE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3508BE" w:rsidRPr="00844443" w:rsidRDefault="003508BE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84444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удиторная скамья – </w:t>
            </w:r>
            <w:proofErr w:type="gramStart"/>
            <w:r w:rsidRPr="0084444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22,  ш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каф</w:t>
            </w:r>
            <w:proofErr w:type="gramEnd"/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3, с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84444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3508BE" w:rsidRPr="00844443" w:rsidRDefault="003508BE" w:rsidP="008444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Презентации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3508BE" w:rsidRPr="00844443" w:rsidRDefault="003508BE" w:rsidP="008444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8BE" w:rsidRPr="00844443" w:rsidRDefault="003508BE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46)</w:t>
            </w:r>
          </w:p>
        </w:tc>
      </w:tr>
      <w:tr w:rsidR="00FB24B0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ОГСЭ.03 Психология общения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>)   - 12, парты-7, стулья – 30, шкафы -5, тумба -1., компьютерные столы -4, кресло -4, доска -1, сейф -1.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Компьютерная, проекционная техника, экран и др.: Персональный компьютер-1, мультимедийный проектор -1, экран демонстрационный-1</w:t>
            </w:r>
          </w:p>
          <w:p w:rsidR="00FB24B0" w:rsidRPr="00844443" w:rsidRDefault="00FB24B0" w:rsidP="00844443">
            <w:pPr>
              <w:pStyle w:val="a5"/>
              <w:ind w:left="0"/>
              <w:jc w:val="both"/>
              <w:rPr>
                <w:rFonts w:eastAsia="Calibri"/>
              </w:rPr>
            </w:pPr>
            <w:r w:rsidRPr="00844443">
              <w:t xml:space="preserve">Стенды: Информация -1, </w:t>
            </w:r>
            <w:r w:rsidRPr="00844443">
              <w:rPr>
                <w:rFonts w:eastAsia="Calibri"/>
              </w:rPr>
              <w:t>п</w:t>
            </w:r>
            <w:r w:rsidRPr="00844443">
              <w:t xml:space="preserve">сихология -2, </w:t>
            </w:r>
            <w:r w:rsidRPr="00844443">
              <w:rPr>
                <w:rFonts w:eastAsia="Calibri"/>
              </w:rPr>
              <w:t>м</w:t>
            </w:r>
            <w:r w:rsidRPr="00844443">
              <w:t xml:space="preserve">етодический уголок -1, </w:t>
            </w:r>
            <w:r w:rsidRPr="00844443">
              <w:rPr>
                <w:rFonts w:eastAsia="Calibri"/>
              </w:rPr>
              <w:t>у</w:t>
            </w:r>
            <w:r w:rsidRPr="00844443">
              <w:t>голок группы -1, уголок по технике  безопасности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>№ 21)</w:t>
            </w:r>
          </w:p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4B0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ОГСЭ.04 И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ностранный язык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 № 26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Кабинет: учительский стол-1, ученические столы  - 15,стулья – 30, магнитола  -1, компьютер  -1., стенды -3, плакаты -30, жалюзи -3.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Препараторская: </w:t>
            </w:r>
          </w:p>
          <w:p w:rsidR="00FB24B0" w:rsidRPr="00844443" w:rsidRDefault="00FB24B0" w:rsidP="00844443">
            <w:pPr>
              <w:pStyle w:val="a5"/>
              <w:ind w:left="0"/>
              <w:rPr>
                <w:bCs/>
              </w:rPr>
            </w:pPr>
            <w:r w:rsidRPr="00844443">
              <w:rPr>
                <w:bCs/>
              </w:rPr>
              <w:t>5 рабочих столов с пеналом,  1 компьютерный стол, плательный шкаф, пенал,  2 книжных шкафа, компьютер – 1, офисные кресла – 6, жалюзи – 1.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/>
                <w:sz w:val="24"/>
                <w:szCs w:val="24"/>
              </w:rPr>
              <w:t>Английский язык</w:t>
            </w:r>
          </w:p>
          <w:p w:rsidR="00FB24B0" w:rsidRPr="00844443" w:rsidRDefault="00FB24B0" w:rsidP="00844443">
            <w:pPr>
              <w:pStyle w:val="a6"/>
            </w:pPr>
            <w:r w:rsidRPr="00844443">
              <w:rPr>
                <w:shd w:val="clear" w:color="auto" w:fill="FFFFFF"/>
                <w:lang w:val="en-US"/>
              </w:rPr>
              <w:t>CD</w:t>
            </w:r>
            <w:r w:rsidRPr="00844443">
              <w:rPr>
                <w:shd w:val="clear" w:color="auto" w:fill="FFFFFF"/>
              </w:rPr>
              <w:t xml:space="preserve">- диски по английскому языку: </w:t>
            </w:r>
            <w:r w:rsidRPr="00844443">
              <w:t>«</w:t>
            </w:r>
            <w:r w:rsidRPr="00844443">
              <w:rPr>
                <w:lang w:val="en-US"/>
              </w:rPr>
              <w:t>CuttingEdge</w:t>
            </w:r>
            <w:r w:rsidRPr="00844443">
              <w:t>»,</w:t>
            </w:r>
            <w:r w:rsidRPr="00844443">
              <w:rPr>
                <w:shd w:val="clear" w:color="auto" w:fill="FFFFFF"/>
              </w:rPr>
              <w:t xml:space="preserve"> «</w:t>
            </w:r>
            <w:r w:rsidRPr="00844443">
              <w:rPr>
                <w:shd w:val="clear" w:color="auto" w:fill="FFFFFF"/>
                <w:lang w:val="en-US"/>
              </w:rPr>
              <w:t>Oxfordplatinum</w:t>
            </w:r>
            <w:r w:rsidRPr="00844443">
              <w:rPr>
                <w:shd w:val="clear" w:color="auto" w:fill="FFFFFF"/>
              </w:rPr>
              <w:t>», «</w:t>
            </w:r>
            <w:r w:rsidRPr="00844443">
              <w:rPr>
                <w:shd w:val="clear" w:color="auto" w:fill="FFFFFF"/>
                <w:lang w:val="en-US"/>
              </w:rPr>
              <w:t>EnglishplatinumDeluxe</w:t>
            </w:r>
            <w:r w:rsidRPr="00844443">
              <w:rPr>
                <w:shd w:val="clear" w:color="auto" w:fill="FFFFFF"/>
              </w:rPr>
              <w:t>», «</w:t>
            </w:r>
            <w:r w:rsidRPr="00844443">
              <w:rPr>
                <w:shd w:val="clear" w:color="auto" w:fill="FFFFFF"/>
                <w:lang w:val="en-US"/>
              </w:rPr>
              <w:t>EnglishDiamond</w:t>
            </w:r>
            <w:r w:rsidRPr="00844443">
              <w:rPr>
                <w:shd w:val="clear" w:color="auto" w:fill="FFFFFF"/>
              </w:rPr>
              <w:t>»</w:t>
            </w:r>
          </w:p>
          <w:p w:rsidR="00FB24B0" w:rsidRPr="00844443" w:rsidRDefault="00FB24B0" w:rsidP="00844443">
            <w:pPr>
              <w:pStyle w:val="a6"/>
              <w:rPr>
                <w:lang w:val="en-US"/>
              </w:rPr>
            </w:pPr>
            <w:r w:rsidRPr="00844443">
              <w:rPr>
                <w:shd w:val="clear" w:color="auto" w:fill="FFFFFF"/>
                <w:lang w:val="en-US"/>
              </w:rPr>
              <w:t xml:space="preserve">-CD- </w:t>
            </w:r>
            <w:r w:rsidRPr="00844443">
              <w:rPr>
                <w:shd w:val="clear" w:color="auto" w:fill="FFFFFF"/>
              </w:rPr>
              <w:t>дискипоанглийскомуязыку</w:t>
            </w:r>
            <w:r w:rsidRPr="00844443">
              <w:rPr>
                <w:shd w:val="clear" w:color="auto" w:fill="FFFFFF"/>
                <w:lang w:val="en-US"/>
              </w:rPr>
              <w:t xml:space="preserve">: </w:t>
            </w:r>
            <w:r w:rsidRPr="00844443">
              <w:rPr>
                <w:lang w:val="en-US"/>
              </w:rPr>
              <w:t>«Cutting Edge»,</w:t>
            </w:r>
            <w:r w:rsidRPr="00844443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FB24B0" w:rsidRPr="00844443" w:rsidRDefault="00FB24B0" w:rsidP="00844443">
            <w:pPr>
              <w:pStyle w:val="a6"/>
            </w:pPr>
            <w:r w:rsidRPr="00844443">
              <w:lastRenderedPageBreak/>
              <w:t>-фотографии, картинки</w:t>
            </w:r>
          </w:p>
          <w:p w:rsidR="00FB24B0" w:rsidRPr="00844443" w:rsidRDefault="00FB24B0" w:rsidP="00844443">
            <w:pPr>
              <w:pStyle w:val="a6"/>
            </w:pPr>
            <w:r w:rsidRPr="00844443">
              <w:t>-карта города Тюмени</w:t>
            </w:r>
          </w:p>
          <w:p w:rsidR="00FB24B0" w:rsidRPr="00844443" w:rsidRDefault="00FB24B0" w:rsidP="00844443">
            <w:pPr>
              <w:pStyle w:val="a6"/>
            </w:pPr>
            <w:r w:rsidRPr="00844443">
              <w:t xml:space="preserve">- плакат </w:t>
            </w:r>
            <w:r w:rsidRPr="00844443">
              <w:rPr>
                <w:color w:val="000000"/>
                <w:shd w:val="clear" w:color="auto" w:fill="FFFFFF"/>
              </w:rPr>
              <w:t>"</w:t>
            </w:r>
            <w:r w:rsidRPr="00844443">
              <w:rPr>
                <w:color w:val="000000"/>
                <w:shd w:val="clear" w:color="auto" w:fill="FFFFFF"/>
                <w:lang w:val="en-US"/>
              </w:rPr>
              <w:t>Mycity</w:t>
            </w:r>
            <w:r w:rsidRPr="00844443">
              <w:rPr>
                <w:color w:val="000000"/>
                <w:shd w:val="clear" w:color="auto" w:fill="FFFFFF"/>
              </w:rPr>
              <w:t>"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44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CD- </w:t>
            </w:r>
            <w:r w:rsidRPr="0084444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«English Diamond»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- DVD -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диски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«Shark Tale», «Extra»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-учебное пособие для специальности Физическая культура 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SportsandGames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Pr="0084444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-диск к учебному пособию </w:t>
            </w:r>
          </w:p>
          <w:p w:rsidR="00FB24B0" w:rsidRPr="00844443" w:rsidRDefault="00FB24B0" w:rsidP="00844443">
            <w:pPr>
              <w:pStyle w:val="a6"/>
              <w:rPr>
                <w:lang w:val="en-US"/>
              </w:rPr>
            </w:pPr>
            <w:r w:rsidRPr="00844443">
              <w:rPr>
                <w:color w:val="000000"/>
                <w:shd w:val="clear" w:color="auto" w:fill="FFFFFF"/>
                <w:lang w:val="en-US"/>
              </w:rPr>
              <w:t>-</w:t>
            </w:r>
            <w:r w:rsidRPr="00844443">
              <w:rPr>
                <w:shd w:val="clear" w:color="auto" w:fill="FFFFFF"/>
                <w:lang w:val="en-US"/>
              </w:rPr>
              <w:t xml:space="preserve">CD- </w:t>
            </w:r>
            <w:r w:rsidRPr="00844443">
              <w:rPr>
                <w:shd w:val="clear" w:color="auto" w:fill="FFFFFF"/>
              </w:rPr>
              <w:t>дискипоанглийскомуязыку</w:t>
            </w:r>
            <w:r w:rsidRPr="00844443">
              <w:rPr>
                <w:shd w:val="clear" w:color="auto" w:fill="FFFFFF"/>
                <w:lang w:val="en-US"/>
              </w:rPr>
              <w:t xml:space="preserve">: </w:t>
            </w:r>
            <w:r w:rsidRPr="00844443">
              <w:rPr>
                <w:lang w:val="en-US"/>
              </w:rPr>
              <w:t>«Cutting Edge»,</w:t>
            </w:r>
            <w:r w:rsidRPr="00844443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FB24B0" w:rsidRPr="00844443" w:rsidRDefault="00FB24B0" w:rsidP="00844443">
            <w:pPr>
              <w:pStyle w:val="a6"/>
            </w:pPr>
            <w:r w:rsidRPr="00844443">
              <w:t>-</w:t>
            </w:r>
            <w:r w:rsidRPr="00844443">
              <w:rPr>
                <w:lang w:val="en-US"/>
              </w:rPr>
              <w:t>DVD</w:t>
            </w:r>
            <w:r w:rsidRPr="00844443">
              <w:t>- диски «</w:t>
            </w:r>
            <w:r w:rsidRPr="00844443">
              <w:rPr>
                <w:lang w:val="en-US"/>
              </w:rPr>
              <w:t>GreatBritain</w:t>
            </w:r>
            <w:r w:rsidRPr="00844443">
              <w:t xml:space="preserve">», </w:t>
            </w:r>
            <w:r w:rsidRPr="00844443">
              <w:rPr>
                <w:color w:val="000000"/>
                <w:shd w:val="clear" w:color="auto" w:fill="FFFFFF"/>
              </w:rPr>
              <w:t>«Англия в общем и в частности»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карта Великобритании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диски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«Традиции и достопримечательности Англии»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Демонстрационные материалы Лондон. Достопримечательности"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-Карта: "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TheBritishislesandIreland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O.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Путан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Modern Russian Cuisine for Your Home (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Весь мир на твоей кухне )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-меню ресторанов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- диск «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Oxfordplatinum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-CD-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диск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«English platinum Deluxe»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Плакат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"Food"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CD-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дискипоанглийскомуязыку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«Oxford platinum», «English platinum Deluxe», «English Diamond»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- диск к учебному пособию «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Sportandgames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B24B0" w:rsidRPr="00844443" w:rsidRDefault="00FB24B0" w:rsidP="00844443">
            <w:pPr>
              <w:pStyle w:val="a6"/>
              <w:rPr>
                <w:lang w:val="en-US"/>
              </w:rPr>
            </w:pPr>
            <w:r w:rsidRPr="00844443">
              <w:rPr>
                <w:color w:val="000000"/>
                <w:shd w:val="clear" w:color="auto" w:fill="FFFFFF"/>
                <w:lang w:val="en-US"/>
              </w:rPr>
              <w:t>-</w:t>
            </w:r>
            <w:r w:rsidRPr="00844443">
              <w:rPr>
                <w:shd w:val="clear" w:color="auto" w:fill="FFFFFF"/>
                <w:lang w:val="en-US"/>
              </w:rPr>
              <w:t xml:space="preserve">CD- </w:t>
            </w:r>
            <w:r w:rsidRPr="00844443">
              <w:rPr>
                <w:shd w:val="clear" w:color="auto" w:fill="FFFFFF"/>
              </w:rPr>
              <w:t>дискипоанглийскомуязыку</w:t>
            </w:r>
            <w:r w:rsidRPr="00844443">
              <w:rPr>
                <w:shd w:val="clear" w:color="auto" w:fill="FFFFFF"/>
                <w:lang w:val="en-US"/>
              </w:rPr>
              <w:t xml:space="preserve">: </w:t>
            </w:r>
            <w:r w:rsidRPr="00844443">
              <w:rPr>
                <w:lang w:val="en-US"/>
              </w:rPr>
              <w:t>«Cutting Edge»,</w:t>
            </w:r>
            <w:r w:rsidRPr="00844443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плакаты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: "The verb to be", 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"The simple present tense", "The present perfect tense", "The present progressive tense", "English pronouns", "English phrasal verbs", "Numerals", "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Степенисравненияприлагательныхинаречий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",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"Склонение имен прилагательных", "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IrregularverbsA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1 -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2".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/>
                <w:sz w:val="24"/>
                <w:szCs w:val="24"/>
              </w:rPr>
              <w:t>Немецкий язык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Плакаты "</w:t>
            </w:r>
            <w:proofErr w:type="gram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Немецко-язычные</w:t>
            </w:r>
            <w:proofErr w:type="gram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страны", "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Bern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Luxemburg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Liechtenstein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Österreich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Wien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ImDeuschtkurs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","Политическая система ФРГ", 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Карты: "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BundesrepublikDeuschtland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 – 2.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Видеокурс «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страноведческое лото  „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de-DE"/>
              </w:rPr>
              <w:t>Bundesrepublikdeutscland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“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-Видеокурс «</w:t>
            </w:r>
            <w:proofErr w:type="spellStart"/>
            <w:proofErr w:type="gram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»(</w:t>
            </w:r>
            <w:proofErr w:type="gramEnd"/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Плакаты: "Единственное и множественное число имен существительных. Немецкий язык", "Спряжение глаголов. Настоящее время (немецкий язык)", </w:t>
            </w:r>
          </w:p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"Спряжение глаголов. Прошедшее время, (немецкий язык)",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ä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positionenmitakkusativundDativ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MeineStadt</w:t>
            </w:r>
            <w:proofErr w:type="spellEnd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 "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Mycity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 (немецкий язык), "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Tenses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(времена глаголов)"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26)</w:t>
            </w:r>
          </w:p>
        </w:tc>
      </w:tr>
      <w:tr w:rsidR="00FB24B0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4B0" w:rsidRPr="00844443" w:rsidRDefault="00FB24B0" w:rsidP="00844443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ОГСЭ.05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4,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(Спортивный зал)</w:t>
            </w:r>
          </w:p>
        </w:tc>
      </w:tr>
      <w:tr w:rsidR="00FB24B0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ЕН.01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Windows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– 15, пакет программ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MicrosoftOffice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</w:p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FB24B0" w:rsidRPr="00844443" w:rsidRDefault="00FB24B0" w:rsidP="0084444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/>
                <w:sz w:val="24"/>
                <w:szCs w:val="24"/>
              </w:rPr>
              <w:t>Поурочные и итоговые тесты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для контроля знаний умений и навыков в тестовой оболочке По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/>
                <w:sz w:val="24"/>
                <w:szCs w:val="24"/>
              </w:rPr>
              <w:t>Итоговые тесты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для контроля знаний умений и навыков в тестовой оболочке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r w:rsidR="00796CF5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fldChar w:fldCharType="begin"/>
            </w:r>
            <w:r w:rsidR="00796CF5" w:rsidRPr="00796CF5">
              <w:rPr>
                <w:rStyle w:val="a4"/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796CF5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instrText>HYPERLINK</w:instrText>
            </w:r>
            <w:r w:rsidR="00796CF5" w:rsidRPr="00796CF5">
              <w:rPr>
                <w:rStyle w:val="a4"/>
                <w:rFonts w:ascii="Times New Roman" w:hAnsi="Times New Roman"/>
                <w:sz w:val="24"/>
                <w:szCs w:val="24"/>
              </w:rPr>
              <w:instrText xml:space="preserve"> "</w:instrText>
            </w:r>
            <w:r w:rsidR="00796CF5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instrText>https</w:instrText>
            </w:r>
            <w:r w:rsidR="00796CF5" w:rsidRPr="00796CF5">
              <w:rPr>
                <w:rStyle w:val="a4"/>
                <w:rFonts w:ascii="Times New Roman" w:hAnsi="Times New Roman"/>
                <w:sz w:val="24"/>
                <w:szCs w:val="24"/>
              </w:rPr>
              <w:instrText>://</w:instrText>
            </w:r>
            <w:r w:rsidR="00796CF5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instrText>neumeka</w:instrText>
            </w:r>
            <w:r w:rsidR="00796CF5" w:rsidRPr="00796CF5">
              <w:rPr>
                <w:rStyle w:val="a4"/>
                <w:rFonts w:ascii="Times New Roman" w:hAnsi="Times New Roman"/>
                <w:sz w:val="24"/>
                <w:szCs w:val="24"/>
              </w:rPr>
              <w:instrText>.</w:instrText>
            </w:r>
            <w:r w:rsidR="00796CF5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instrText>ru</w:instrText>
            </w:r>
            <w:r w:rsidR="00796CF5" w:rsidRPr="00796CF5">
              <w:rPr>
                <w:rStyle w:val="a4"/>
                <w:rFonts w:ascii="Times New Roman" w:hAnsi="Times New Roman"/>
                <w:sz w:val="24"/>
                <w:szCs w:val="24"/>
              </w:rPr>
              <w:instrText>/</w:instrText>
            </w:r>
            <w:r w:rsidR="00796CF5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instrText>microsoft</w:instrText>
            </w:r>
            <w:r w:rsidR="00796CF5" w:rsidRPr="00796CF5">
              <w:rPr>
                <w:rStyle w:val="a4"/>
                <w:rFonts w:ascii="Times New Roman" w:hAnsi="Times New Roman"/>
                <w:sz w:val="24"/>
                <w:szCs w:val="24"/>
              </w:rPr>
              <w:instrText>_</w:instrText>
            </w:r>
            <w:r w:rsidR="00796CF5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instrText>word</w:instrText>
            </w:r>
            <w:r w:rsidR="00796CF5" w:rsidRPr="00796CF5">
              <w:rPr>
                <w:rStyle w:val="a4"/>
                <w:rFonts w:ascii="Times New Roman" w:hAnsi="Times New Roman"/>
                <w:sz w:val="24"/>
                <w:szCs w:val="24"/>
              </w:rPr>
              <w:instrText>.</w:instrText>
            </w:r>
            <w:r w:rsidR="00796CF5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instrText>html</w:instrText>
            </w:r>
            <w:r w:rsidR="00796CF5" w:rsidRPr="00796CF5">
              <w:rPr>
                <w:rStyle w:val="a4"/>
                <w:rFonts w:ascii="Times New Roman" w:hAnsi="Times New Roman"/>
                <w:sz w:val="24"/>
                <w:szCs w:val="24"/>
              </w:rPr>
              <w:instrText xml:space="preserve">" </w:instrText>
            </w:r>
            <w:r w:rsidR="00796CF5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844443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844443">
              <w:rPr>
                <w:rStyle w:val="a4"/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844443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proofErr w:type="spellEnd"/>
            <w:r w:rsidRPr="00844443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844443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844443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44443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proofErr w:type="spellEnd"/>
            <w:r w:rsidRPr="00844443">
              <w:rPr>
                <w:rStyle w:val="a4"/>
                <w:rFonts w:ascii="Times New Roman" w:hAnsi="Times New Roman"/>
                <w:sz w:val="24"/>
                <w:szCs w:val="24"/>
              </w:rPr>
              <w:t>_</w:t>
            </w:r>
            <w:r w:rsidRPr="00844443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844443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844443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html</w:t>
            </w:r>
            <w:r w:rsidR="00796CF5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Бесплатные уроки по программе </w:t>
            </w:r>
            <w:proofErr w:type="spellStart"/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FB24B0" w:rsidRPr="00844443" w:rsidRDefault="00796CF5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FB24B0" w:rsidRPr="00844443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FB24B0" w:rsidRPr="00844443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FB24B0" w:rsidRPr="00844443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FB24B0" w:rsidRPr="0084444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FB24B0" w:rsidRPr="00844443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>.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/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/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.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FB24B0" w:rsidRPr="00844443" w:rsidRDefault="00FB24B0" w:rsidP="008444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FB24B0" w:rsidRPr="00844443" w:rsidRDefault="00FB24B0" w:rsidP="00844443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844443">
              <w:t xml:space="preserve">Бесплатные уроки по MS </w:t>
            </w:r>
            <w:proofErr w:type="spellStart"/>
            <w:r w:rsidRPr="00844443">
              <w:t>Excel</w:t>
            </w:r>
            <w:proofErr w:type="spellEnd"/>
            <w:r w:rsidRPr="00844443">
              <w:t xml:space="preserve"> и MS </w:t>
            </w:r>
            <w:proofErr w:type="spellStart"/>
            <w:r w:rsidRPr="00844443">
              <w:t>Word</w:t>
            </w:r>
            <w:proofErr w:type="spellEnd"/>
            <w:r w:rsidRPr="00844443">
              <w:t xml:space="preserve"> от Антона Андронова [Электронный ресурс] / Режим доступа:</w:t>
            </w:r>
          </w:p>
          <w:p w:rsidR="00FB24B0" w:rsidRPr="00844443" w:rsidRDefault="00FB24B0" w:rsidP="00844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FB24B0" w:rsidRPr="00844443" w:rsidRDefault="00FB24B0" w:rsidP="00844443">
            <w:pPr>
              <w:pStyle w:val="1"/>
              <w:shd w:val="clear" w:color="auto" w:fill="FFFFFF"/>
              <w:rPr>
                <w:sz w:val="24"/>
              </w:rPr>
            </w:pPr>
            <w:r w:rsidRPr="00844443">
              <w:rPr>
                <w:sz w:val="24"/>
              </w:rPr>
              <w:t xml:space="preserve">CALAMEO Видеокурс </w:t>
            </w:r>
            <w:proofErr w:type="spellStart"/>
            <w:r w:rsidRPr="00844443">
              <w:rPr>
                <w:sz w:val="24"/>
              </w:rPr>
              <w:t>Access</w:t>
            </w:r>
            <w:proofErr w:type="spellEnd"/>
            <w:r w:rsidRPr="00844443">
              <w:rPr>
                <w:sz w:val="24"/>
              </w:rPr>
              <w:t xml:space="preserve"> 2010 для начинающих. 35 уроков. [Электронный ресурс] / Режим доступа: https://ru.calameo.com/books/003482085d6a38fe45b31</w:t>
            </w:r>
          </w:p>
          <w:p w:rsidR="00FB24B0" w:rsidRPr="00844443" w:rsidRDefault="00FB24B0" w:rsidP="00844443">
            <w:pPr>
              <w:pStyle w:val="1"/>
              <w:shd w:val="clear" w:color="auto" w:fill="FFFFFF"/>
              <w:rPr>
                <w:sz w:val="24"/>
              </w:rPr>
            </w:pPr>
            <w:r w:rsidRPr="00844443">
              <w:rPr>
                <w:sz w:val="24"/>
                <w:lang w:val="en-US"/>
              </w:rPr>
              <w:t>YOUTUBE</w:t>
            </w:r>
            <w:r w:rsidRPr="00844443">
              <w:rPr>
                <w:sz w:val="24"/>
              </w:rPr>
              <w:t xml:space="preserve"> [Электронный ресурс] / Режим доступа:</w:t>
            </w:r>
            <w:r w:rsidRPr="00844443">
              <w:rPr>
                <w:sz w:val="24"/>
                <w:lang w:val="en-US"/>
              </w:rPr>
              <w:t>https</w:t>
            </w:r>
            <w:r w:rsidRPr="00844443">
              <w:rPr>
                <w:sz w:val="24"/>
              </w:rPr>
              <w:t>://</w:t>
            </w:r>
            <w:r w:rsidRPr="00844443">
              <w:rPr>
                <w:sz w:val="24"/>
                <w:lang w:val="en-US"/>
              </w:rPr>
              <w:t>www</w:t>
            </w:r>
            <w:r w:rsidRPr="00844443">
              <w:rPr>
                <w:sz w:val="24"/>
              </w:rPr>
              <w:t>.</w:t>
            </w:r>
            <w:proofErr w:type="spellStart"/>
            <w:r w:rsidRPr="00844443">
              <w:rPr>
                <w:sz w:val="24"/>
                <w:lang w:val="en-US"/>
              </w:rPr>
              <w:t>youtube</w:t>
            </w:r>
            <w:proofErr w:type="spellEnd"/>
            <w:r w:rsidRPr="00844443">
              <w:rPr>
                <w:sz w:val="24"/>
              </w:rPr>
              <w:t>.</w:t>
            </w:r>
            <w:r w:rsidRPr="00844443">
              <w:rPr>
                <w:sz w:val="24"/>
                <w:lang w:val="en-US"/>
              </w:rPr>
              <w:t>com</w:t>
            </w:r>
            <w:r w:rsidRPr="00844443">
              <w:rPr>
                <w:sz w:val="24"/>
              </w:rPr>
              <w:t xml:space="preserve">/ </w:t>
            </w:r>
          </w:p>
          <w:p w:rsidR="00FB24B0" w:rsidRPr="00844443" w:rsidRDefault="00796CF5" w:rsidP="00844443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FB24B0" w:rsidRPr="00844443">
                <w:rPr>
                  <w:rStyle w:val="a4"/>
                  <w:sz w:val="24"/>
                </w:rPr>
                <w:t>https://www.webmath.ru /</w:t>
              </w:r>
            </w:hyperlink>
            <w:r w:rsidR="00FB24B0" w:rsidRPr="00844443">
              <w:rPr>
                <w:sz w:val="24"/>
              </w:rPr>
              <w:t xml:space="preserve">   лекции, практические задания по математике </w:t>
            </w:r>
          </w:p>
          <w:p w:rsidR="00FB24B0" w:rsidRPr="00844443" w:rsidRDefault="00FB24B0" w:rsidP="00844443">
            <w:pPr>
              <w:pStyle w:val="1"/>
              <w:shd w:val="clear" w:color="auto" w:fill="FFFFFF"/>
              <w:rPr>
                <w:sz w:val="24"/>
              </w:rPr>
            </w:pPr>
            <w:r w:rsidRPr="00844443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7" w:history="1">
              <w:r w:rsidRPr="00844443">
                <w:rPr>
                  <w:rStyle w:val="a4"/>
                  <w:sz w:val="24"/>
                </w:rPr>
                <w:t>http://www.matburo.ru/st_subject.php?p=dm/</w:t>
              </w:r>
            </w:hyperlink>
            <w:r w:rsidRPr="00844443">
              <w:rPr>
                <w:sz w:val="24"/>
              </w:rPr>
              <w:t xml:space="preserve"> , свободный</w:t>
            </w:r>
          </w:p>
          <w:p w:rsidR="00FB24B0" w:rsidRPr="00844443" w:rsidRDefault="00FB24B0" w:rsidP="00844443">
            <w:pPr>
              <w:pStyle w:val="1"/>
              <w:shd w:val="clear" w:color="auto" w:fill="FFFFFF"/>
              <w:rPr>
                <w:sz w:val="24"/>
              </w:rPr>
            </w:pPr>
            <w:r w:rsidRPr="00844443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</w:t>
            </w:r>
            <w:proofErr w:type="gramStart"/>
            <w:r w:rsidRPr="00844443">
              <w:rPr>
                <w:sz w:val="24"/>
              </w:rPr>
              <w:t>работ[</w:t>
            </w:r>
            <w:proofErr w:type="gramEnd"/>
            <w:r w:rsidRPr="00844443">
              <w:rPr>
                <w:sz w:val="24"/>
              </w:rPr>
              <w:t xml:space="preserve">Электронный ресурс]. – Режим доступа: </w:t>
            </w:r>
            <w:hyperlink r:id="rId8" w:history="1">
              <w:r w:rsidRPr="00844443">
                <w:rPr>
                  <w:rStyle w:val="a4"/>
                  <w:sz w:val="24"/>
                </w:rPr>
                <w:t>http://www.bymath.net/</w:t>
              </w:r>
            </w:hyperlink>
            <w:r w:rsidRPr="00844443">
              <w:rPr>
                <w:sz w:val="24"/>
              </w:rPr>
              <w:t xml:space="preserve"> , свободный</w:t>
            </w:r>
          </w:p>
          <w:p w:rsidR="00FB24B0" w:rsidRPr="00844443" w:rsidRDefault="00FB24B0" w:rsidP="00844443">
            <w:pPr>
              <w:pStyle w:val="1"/>
              <w:shd w:val="clear" w:color="auto" w:fill="FFFFFF"/>
              <w:rPr>
                <w:sz w:val="24"/>
              </w:rPr>
            </w:pPr>
            <w:r w:rsidRPr="00844443">
              <w:rPr>
                <w:sz w:val="24"/>
              </w:rPr>
              <w:t xml:space="preserve">Коллекция книг, видео-лекций, подборка занимательных математических фактов, </w:t>
            </w:r>
            <w:r w:rsidRPr="00844443">
              <w:rPr>
                <w:sz w:val="24"/>
              </w:rPr>
              <w:lastRenderedPageBreak/>
              <w:t xml:space="preserve">различные по уровню и тематике задачи, истории из жизни математиков [Электронный ресурс]. – Режим доступа: </w:t>
            </w:r>
            <w:hyperlink r:id="rId9" w:history="1">
              <w:r w:rsidRPr="00844443">
                <w:rPr>
                  <w:rStyle w:val="a4"/>
                  <w:sz w:val="24"/>
                </w:rPr>
                <w:t>http://www.math.ru/</w:t>
              </w:r>
            </w:hyperlink>
            <w:r w:rsidRPr="00844443">
              <w:rPr>
                <w:sz w:val="24"/>
              </w:rPr>
              <w:t>, свободный.</w:t>
            </w:r>
          </w:p>
          <w:p w:rsidR="00FB24B0" w:rsidRPr="00844443" w:rsidRDefault="00FB24B0" w:rsidP="00844443">
            <w:pPr>
              <w:pStyle w:val="1"/>
              <w:shd w:val="clear" w:color="auto" w:fill="FFFFFF"/>
              <w:rPr>
                <w:sz w:val="24"/>
              </w:rPr>
            </w:pPr>
            <w:r w:rsidRPr="00844443">
              <w:rPr>
                <w:sz w:val="24"/>
              </w:rPr>
              <w:t>Образовательный математический сайт «</w:t>
            </w:r>
            <w:proofErr w:type="spellStart"/>
            <w:r w:rsidRPr="00844443">
              <w:rPr>
                <w:sz w:val="24"/>
              </w:rPr>
              <w:t>Экспонента.Ру</w:t>
            </w:r>
            <w:proofErr w:type="spellEnd"/>
            <w:r w:rsidRPr="00844443">
              <w:rPr>
                <w:sz w:val="24"/>
              </w:rPr>
              <w:t xml:space="preserve">» [Электронный ресурс]. – Режим доступа: </w:t>
            </w:r>
            <w:hyperlink r:id="rId10" w:history="1">
              <w:r w:rsidRPr="00844443">
                <w:rPr>
                  <w:rStyle w:val="a4"/>
                  <w:sz w:val="24"/>
                </w:rPr>
                <w:t>http://www.exponenta.ru/</w:t>
              </w:r>
            </w:hyperlink>
            <w:r w:rsidRPr="00844443">
              <w:rPr>
                <w:sz w:val="24"/>
              </w:rPr>
              <w:t xml:space="preserve">  свободный</w:t>
            </w:r>
          </w:p>
          <w:p w:rsidR="00FB24B0" w:rsidRPr="00844443" w:rsidRDefault="00FB24B0" w:rsidP="00844443">
            <w:pPr>
              <w:pStyle w:val="1"/>
              <w:shd w:val="clear" w:color="auto" w:fill="FFFFFF"/>
              <w:rPr>
                <w:sz w:val="24"/>
              </w:rPr>
            </w:pPr>
            <w:r w:rsidRPr="00844443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1" w:history="1">
              <w:r w:rsidRPr="00844443">
                <w:rPr>
                  <w:rStyle w:val="a4"/>
                  <w:sz w:val="24"/>
                </w:rPr>
                <w:t>http://www.math24.ru/</w:t>
              </w:r>
            </w:hyperlink>
            <w:r w:rsidRPr="00844443">
              <w:rPr>
                <w:sz w:val="24"/>
              </w:rPr>
              <w:t xml:space="preserve"> ,свободный</w:t>
            </w:r>
          </w:p>
          <w:p w:rsidR="00FB24B0" w:rsidRPr="00844443" w:rsidRDefault="00796CF5" w:rsidP="00844443">
            <w:pPr>
              <w:pStyle w:val="1"/>
              <w:shd w:val="clear" w:color="auto" w:fill="FFFFFF"/>
              <w:rPr>
                <w:sz w:val="24"/>
              </w:rPr>
            </w:pPr>
            <w:hyperlink r:id="rId12" w:history="1">
              <w:r w:rsidR="00FB24B0" w:rsidRPr="00844443">
                <w:rPr>
                  <w:rStyle w:val="a4"/>
                  <w:sz w:val="24"/>
                </w:rPr>
                <w:t>http://stratum.ac.ru/education/textbooks/modelir/lection01.html</w:t>
              </w:r>
            </w:hyperlink>
            <w:r w:rsidR="00FB24B0" w:rsidRPr="00844443">
              <w:rPr>
                <w:sz w:val="24"/>
              </w:rPr>
              <w:t xml:space="preserve"> лекции по математическому моделированию</w:t>
            </w:r>
          </w:p>
          <w:p w:rsidR="00FB24B0" w:rsidRPr="00844443" w:rsidRDefault="00FB24B0" w:rsidP="00844443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44443">
              <w:rPr>
                <w:rFonts w:ascii="Times New Roman" w:hAnsi="Times New Roman" w:cs="Times New Roman"/>
                <w:b/>
                <w:bCs/>
                <w:lang w:val="en-US"/>
              </w:rPr>
              <w:t>MySapr</w:t>
            </w:r>
            <w:proofErr w:type="spellEnd"/>
            <w:r w:rsidRPr="00844443">
              <w:rPr>
                <w:rFonts w:ascii="Times New Roman" w:hAnsi="Times New Roman" w:cs="Times New Roman"/>
                <w:b/>
                <w:bCs/>
              </w:rPr>
              <w:t>.</w:t>
            </w:r>
            <w:r w:rsidRPr="00844443">
              <w:rPr>
                <w:rFonts w:ascii="Times New Roman" w:hAnsi="Times New Roman" w:cs="Times New Roman"/>
                <w:b/>
                <w:bCs/>
                <w:lang w:val="en-US"/>
              </w:rPr>
              <w:t>com</w:t>
            </w:r>
            <w:r w:rsidRPr="00844443">
              <w:rPr>
                <w:rFonts w:ascii="Times New Roman" w:hAnsi="Times New Roman" w:cs="Times New Roman"/>
                <w:b/>
                <w:bCs/>
              </w:rPr>
              <w:t>. Уроки Компас 3</w:t>
            </w:r>
            <w:r w:rsidRPr="00844443">
              <w:rPr>
                <w:rFonts w:ascii="Times New Roman" w:hAnsi="Times New Roman" w:cs="Times New Roman"/>
                <w:b/>
                <w:bCs/>
                <w:lang w:val="en-US"/>
              </w:rPr>
              <w:t>d</w:t>
            </w:r>
            <w:r w:rsidRPr="00844443">
              <w:rPr>
                <w:rFonts w:ascii="Times New Roman" w:hAnsi="Times New Roman" w:cs="Times New Roman"/>
                <w:b/>
                <w:bCs/>
              </w:rPr>
              <w:t>.</w:t>
            </w:r>
            <w:r w:rsidRPr="00844443">
              <w:rPr>
                <w:rFonts w:ascii="Times New Roman" w:hAnsi="Times New Roman" w:cs="Times New Roman"/>
                <w:b/>
              </w:rPr>
              <w:t xml:space="preserve">[Электронный ресурс] / Режим доступа: </w:t>
            </w:r>
            <w:r w:rsidRPr="00844443">
              <w:rPr>
                <w:rFonts w:ascii="Times New Roman" w:hAnsi="Times New Roman" w:cs="Times New Roman"/>
                <w:b/>
                <w:lang w:val="en-US"/>
              </w:rPr>
              <w:t>http</w:t>
            </w:r>
            <w:r w:rsidRPr="00844443">
              <w:rPr>
                <w:rFonts w:ascii="Times New Roman" w:hAnsi="Times New Roman" w:cs="Times New Roman"/>
                <w:b/>
              </w:rPr>
              <w:t>://</w:t>
            </w:r>
            <w:proofErr w:type="spellStart"/>
            <w:r w:rsidRPr="00844443">
              <w:rPr>
                <w:rFonts w:ascii="Times New Roman" w:hAnsi="Times New Roman" w:cs="Times New Roman"/>
                <w:b/>
                <w:lang w:val="en-US"/>
              </w:rPr>
              <w:t>mysapr</w:t>
            </w:r>
            <w:proofErr w:type="spellEnd"/>
            <w:r w:rsidRPr="00844443">
              <w:rPr>
                <w:rFonts w:ascii="Times New Roman" w:hAnsi="Times New Roman" w:cs="Times New Roman"/>
                <w:b/>
              </w:rPr>
              <w:t>.</w:t>
            </w:r>
            <w:r w:rsidRPr="00844443">
              <w:rPr>
                <w:rFonts w:ascii="Times New Roman" w:hAnsi="Times New Roman" w:cs="Times New Roman"/>
                <w:b/>
                <w:lang w:val="en-US"/>
              </w:rPr>
              <w:t>com</w:t>
            </w:r>
            <w:r w:rsidRPr="00844443">
              <w:rPr>
                <w:rFonts w:ascii="Times New Roman" w:hAnsi="Times New Roman" w:cs="Times New Roman"/>
                <w:b/>
              </w:rPr>
              <w:t>/</w:t>
            </w:r>
          </w:p>
          <w:p w:rsidR="00FB24B0" w:rsidRPr="00844443" w:rsidRDefault="00FB24B0" w:rsidP="00844443">
            <w:pPr>
              <w:pStyle w:val="1"/>
              <w:shd w:val="clear" w:color="auto" w:fill="FFFFFF"/>
              <w:rPr>
                <w:b/>
                <w:bCs/>
                <w:sz w:val="24"/>
              </w:rPr>
            </w:pPr>
            <w:r w:rsidRPr="00844443">
              <w:rPr>
                <w:sz w:val="24"/>
                <w:lang w:val="en-US"/>
              </w:rPr>
              <w:t>TEHKD</w:t>
            </w:r>
            <w:r w:rsidRPr="00844443">
              <w:rPr>
                <w:sz w:val="24"/>
              </w:rPr>
              <w:t xml:space="preserve"> Уроки Компас </w:t>
            </w:r>
            <w:proofErr w:type="gramStart"/>
            <w:r w:rsidRPr="00844443">
              <w:rPr>
                <w:sz w:val="24"/>
              </w:rPr>
              <w:t>3</w:t>
            </w:r>
            <w:r w:rsidRPr="00844443">
              <w:rPr>
                <w:sz w:val="24"/>
                <w:lang w:val="en-US"/>
              </w:rPr>
              <w:t>d</w:t>
            </w:r>
            <w:r w:rsidRPr="00844443">
              <w:rPr>
                <w:sz w:val="24"/>
              </w:rPr>
              <w:t xml:space="preserve">  Чертежи</w:t>
            </w:r>
            <w:proofErr w:type="gramEnd"/>
            <w:r w:rsidRPr="00844443">
              <w:rPr>
                <w:sz w:val="24"/>
              </w:rPr>
              <w:t xml:space="preserve"> выполненные в </w:t>
            </w:r>
            <w:proofErr w:type="spellStart"/>
            <w:r w:rsidRPr="00844443">
              <w:rPr>
                <w:sz w:val="24"/>
              </w:rPr>
              <w:t>програме</w:t>
            </w:r>
            <w:proofErr w:type="spellEnd"/>
            <w:r w:rsidRPr="00844443">
              <w:rPr>
                <w:sz w:val="24"/>
                <w:lang w:val="en-US"/>
              </w:rPr>
              <w:t>AutoCAD</w:t>
            </w:r>
            <w:r w:rsidRPr="00844443">
              <w:rPr>
                <w:bCs/>
                <w:sz w:val="24"/>
              </w:rPr>
              <w:t>[Электронный ресурс] / Режим доступа:</w:t>
            </w:r>
            <w:r w:rsidRPr="00844443">
              <w:rPr>
                <w:sz w:val="24"/>
                <w:lang w:val="en-US"/>
              </w:rPr>
              <w:t>https</w:t>
            </w:r>
            <w:r w:rsidRPr="00844443">
              <w:rPr>
                <w:sz w:val="24"/>
              </w:rPr>
              <w:t>://</w:t>
            </w:r>
            <w:proofErr w:type="spellStart"/>
            <w:r w:rsidRPr="00844443">
              <w:rPr>
                <w:sz w:val="24"/>
                <w:lang w:val="en-US"/>
              </w:rPr>
              <w:t>tehkd</w:t>
            </w:r>
            <w:proofErr w:type="spellEnd"/>
            <w:r w:rsidRPr="00844443">
              <w:rPr>
                <w:sz w:val="24"/>
              </w:rPr>
              <w:t>.</w:t>
            </w:r>
            <w:r w:rsidRPr="00844443">
              <w:rPr>
                <w:sz w:val="24"/>
                <w:lang w:val="en-US"/>
              </w:rPr>
              <w:t>ru</w:t>
            </w:r>
            <w:r w:rsidRPr="00844443">
              <w:rPr>
                <w:sz w:val="24"/>
              </w:rPr>
              <w:t>/</w:t>
            </w:r>
            <w:proofErr w:type="spellStart"/>
            <w:r w:rsidRPr="00844443">
              <w:rPr>
                <w:sz w:val="24"/>
                <w:lang w:val="en-US"/>
              </w:rPr>
              <w:t>leson</w:t>
            </w:r>
            <w:proofErr w:type="spellEnd"/>
            <w:r w:rsidRPr="00844443">
              <w:rPr>
                <w:sz w:val="24"/>
              </w:rPr>
              <w:t>_</w:t>
            </w:r>
            <w:proofErr w:type="spellStart"/>
            <w:r w:rsidRPr="00844443">
              <w:rPr>
                <w:sz w:val="24"/>
                <w:lang w:val="en-US"/>
              </w:rPr>
              <w:t>kompas</w:t>
            </w:r>
            <w:proofErr w:type="spellEnd"/>
            <w:r w:rsidRPr="00844443">
              <w:rPr>
                <w:sz w:val="24"/>
              </w:rPr>
              <w:t>/1_</w:t>
            </w:r>
            <w:proofErr w:type="spellStart"/>
            <w:r w:rsidRPr="00844443">
              <w:rPr>
                <w:sz w:val="24"/>
                <w:lang w:val="en-US"/>
              </w:rPr>
              <w:t>soz</w:t>
            </w:r>
            <w:proofErr w:type="spellEnd"/>
            <w:r w:rsidRPr="00844443">
              <w:rPr>
                <w:sz w:val="24"/>
              </w:rPr>
              <w:t>_</w:t>
            </w:r>
            <w:r w:rsidRPr="00844443">
              <w:rPr>
                <w:sz w:val="24"/>
                <w:lang w:val="en-US"/>
              </w:rPr>
              <w:t>doc</w:t>
            </w:r>
            <w:r w:rsidRPr="00844443">
              <w:rPr>
                <w:sz w:val="24"/>
              </w:rPr>
              <w:t>.</w:t>
            </w:r>
            <w:r w:rsidRPr="00844443">
              <w:rPr>
                <w:sz w:val="24"/>
                <w:lang w:val="en-US"/>
              </w:rPr>
              <w:t>html</w:t>
            </w:r>
          </w:p>
          <w:p w:rsidR="00FB24B0" w:rsidRPr="00844443" w:rsidRDefault="00FB24B0" w:rsidP="00844443">
            <w:pPr>
              <w:pStyle w:val="1"/>
              <w:rPr>
                <w:sz w:val="24"/>
              </w:rPr>
            </w:pPr>
            <w:r w:rsidRPr="00844443">
              <w:rPr>
                <w:sz w:val="24"/>
              </w:rPr>
              <w:t xml:space="preserve">Уроки </w:t>
            </w:r>
            <w:proofErr w:type="spellStart"/>
            <w:r w:rsidRPr="00844443">
              <w:rPr>
                <w:sz w:val="24"/>
              </w:rPr>
              <w:t>Gimp</w:t>
            </w:r>
            <w:proofErr w:type="spellEnd"/>
            <w:r w:rsidRPr="00844443">
              <w:rPr>
                <w:sz w:val="24"/>
              </w:rPr>
              <w:t xml:space="preserve"> для начинающих </w:t>
            </w:r>
            <w:r w:rsidRPr="00844443">
              <w:rPr>
                <w:bCs/>
                <w:sz w:val="24"/>
              </w:rPr>
              <w:t>[Электронный ресурс] / Режим доступа:</w:t>
            </w:r>
            <w:r w:rsidRPr="00844443">
              <w:rPr>
                <w:sz w:val="24"/>
                <w:lang w:val="en-US"/>
              </w:rPr>
              <w:t>https</w:t>
            </w:r>
            <w:r w:rsidRPr="00844443">
              <w:rPr>
                <w:sz w:val="24"/>
              </w:rPr>
              <w:t>://</w:t>
            </w:r>
            <w:r w:rsidRPr="00844443">
              <w:rPr>
                <w:sz w:val="24"/>
                <w:lang w:val="en-US"/>
              </w:rPr>
              <w:t>www</w:t>
            </w:r>
            <w:r w:rsidRPr="00844443">
              <w:rPr>
                <w:sz w:val="24"/>
              </w:rPr>
              <w:t>.</w:t>
            </w:r>
            <w:proofErr w:type="spellStart"/>
            <w:r w:rsidRPr="00844443">
              <w:rPr>
                <w:sz w:val="24"/>
                <w:lang w:val="en-US"/>
              </w:rPr>
              <w:t>gimpart</w:t>
            </w:r>
            <w:proofErr w:type="spellEnd"/>
            <w:r w:rsidRPr="00844443">
              <w:rPr>
                <w:sz w:val="24"/>
              </w:rPr>
              <w:t>.</w:t>
            </w:r>
            <w:r w:rsidRPr="00844443">
              <w:rPr>
                <w:sz w:val="24"/>
                <w:lang w:val="en-US"/>
              </w:rPr>
              <w:t>org</w:t>
            </w:r>
            <w:r w:rsidRPr="00844443">
              <w:rPr>
                <w:sz w:val="24"/>
              </w:rPr>
              <w:t>/</w:t>
            </w:r>
            <w:proofErr w:type="spellStart"/>
            <w:r w:rsidRPr="00844443">
              <w:rPr>
                <w:sz w:val="24"/>
                <w:lang w:val="en-US"/>
              </w:rPr>
              <w:t>osnovyi</w:t>
            </w:r>
            <w:proofErr w:type="spellEnd"/>
            <w:r w:rsidRPr="00844443">
              <w:rPr>
                <w:sz w:val="24"/>
              </w:rPr>
              <w:t>-</w:t>
            </w:r>
            <w:proofErr w:type="spellStart"/>
            <w:r w:rsidRPr="00844443">
              <w:rPr>
                <w:sz w:val="24"/>
                <w:lang w:val="en-US"/>
              </w:rPr>
              <w:t>rabotyi</w:t>
            </w:r>
            <w:proofErr w:type="spellEnd"/>
          </w:p>
          <w:p w:rsidR="00FB24B0" w:rsidRPr="00844443" w:rsidRDefault="00FB24B0" w:rsidP="00844443">
            <w:pPr>
              <w:pStyle w:val="1"/>
              <w:rPr>
                <w:sz w:val="24"/>
              </w:rPr>
            </w:pPr>
            <w:r w:rsidRPr="00844443">
              <w:rPr>
                <w:sz w:val="24"/>
              </w:rPr>
              <w:t>https://moeobrazovanie.ru/online_test/informatika</w:t>
            </w:r>
          </w:p>
          <w:p w:rsidR="00FB24B0" w:rsidRPr="00844443" w:rsidRDefault="00FB24B0" w:rsidP="00844443">
            <w:pPr>
              <w:pStyle w:val="1"/>
              <w:rPr>
                <w:sz w:val="24"/>
              </w:rPr>
            </w:pPr>
            <w:r w:rsidRPr="00844443">
              <w:rPr>
                <w:sz w:val="24"/>
              </w:rPr>
              <w:t>https://onlinetestpad.com/ru/tests/informatics</w:t>
            </w:r>
          </w:p>
          <w:p w:rsidR="00FB24B0" w:rsidRPr="00844443" w:rsidRDefault="00FB24B0" w:rsidP="00844443">
            <w:pPr>
              <w:pStyle w:val="1"/>
              <w:rPr>
                <w:sz w:val="24"/>
              </w:rPr>
            </w:pPr>
            <w:r w:rsidRPr="00844443">
              <w:rPr>
                <w:sz w:val="24"/>
              </w:rPr>
              <w:t>https://best-exam.ru/testirovanie/</w:t>
            </w:r>
          </w:p>
          <w:p w:rsidR="00FB24B0" w:rsidRPr="00844443" w:rsidRDefault="00FB24B0" w:rsidP="00844443">
            <w:pPr>
              <w:pStyle w:val="1"/>
              <w:rPr>
                <w:sz w:val="24"/>
              </w:rPr>
            </w:pPr>
            <w:proofErr w:type="spellStart"/>
            <w:r w:rsidRPr="00844443">
              <w:rPr>
                <w:sz w:val="24"/>
              </w:rPr>
              <w:t>Урокцифры.рф</w:t>
            </w:r>
            <w:proofErr w:type="spellEnd"/>
          </w:p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4B0" w:rsidRPr="00844443" w:rsidRDefault="00FB24B0" w:rsidP="008444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010E6F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0E6F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010E6F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010E6F">
              <w:rPr>
                <w:rFonts w:ascii="Times New Roman" w:eastAsia="Tahoma" w:hAnsi="Times New Roman"/>
                <w:w w:val="88"/>
                <w:sz w:val="24"/>
                <w:szCs w:val="24"/>
              </w:rPr>
              <w:t>ЕН.02 Информатика и информационно-</w:t>
            </w:r>
          </w:p>
          <w:p w:rsidR="00010E6F" w:rsidRPr="00010E6F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010E6F">
              <w:rPr>
                <w:rFonts w:ascii="Times New Roman" w:eastAsia="Tahoma" w:hAnsi="Times New Roman"/>
                <w:w w:val="88"/>
                <w:sz w:val="24"/>
                <w:szCs w:val="24"/>
              </w:rPr>
              <w:t>коммуникационные технологии в</w:t>
            </w:r>
          </w:p>
          <w:p w:rsidR="00010E6F" w:rsidRPr="00010E6F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010E6F">
              <w:rPr>
                <w:rFonts w:ascii="Times New Roman" w:eastAsia="Tahoma" w:hAnsi="Times New Roman"/>
                <w:w w:val="88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1D21BC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 xml:space="preserve">стул преподавателя (кресло)-1, стул ученический (кресло)-9, стеллаж-4,жалюзи-4, </w:t>
            </w:r>
            <w:r w:rsidRPr="001D21BC">
              <w:rPr>
                <w:rFonts w:ascii="Times New Roman" w:hAnsi="Times New Roman"/>
                <w:sz w:val="24"/>
                <w:szCs w:val="24"/>
              </w:rPr>
              <w:lastRenderedPageBreak/>
              <w:t>проектор-1,</w:t>
            </w:r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010E6F" w:rsidRPr="001D21BC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begin"/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 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HYPERLINK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 "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https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://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neumeka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ru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/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microsoft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_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word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html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" 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separate"/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https</w:t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://</w:t>
            </w:r>
            <w:proofErr w:type="spellStart"/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neumeka</w:t>
            </w:r>
            <w:proofErr w:type="spellEnd"/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ru</w:t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microsoft</w:t>
            </w:r>
            <w:proofErr w:type="spellEnd"/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_</w:t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word</w:t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html</w: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end"/>
            </w:r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/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/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010E6F" w:rsidRPr="001D21BC" w:rsidRDefault="00010E6F" w:rsidP="00010E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21BC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010E6F" w:rsidRPr="001D21BC" w:rsidRDefault="00010E6F" w:rsidP="00010E6F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D21BC">
              <w:t xml:space="preserve">Бесплатные уроки по MS </w:t>
            </w:r>
            <w:proofErr w:type="spellStart"/>
            <w:r w:rsidRPr="001D21BC">
              <w:t>Excel</w:t>
            </w:r>
            <w:proofErr w:type="spellEnd"/>
            <w:r w:rsidRPr="001D21BC">
              <w:t xml:space="preserve"> и MS </w:t>
            </w:r>
            <w:proofErr w:type="spellStart"/>
            <w:r w:rsidRPr="001D21BC">
              <w:t>Word</w:t>
            </w:r>
            <w:proofErr w:type="spellEnd"/>
            <w:r w:rsidRPr="001D21BC">
              <w:t xml:space="preserve"> от Антона Андронова [Электронный ресурс] / Режим доступа:</w:t>
            </w:r>
          </w:p>
          <w:p w:rsidR="00010E6F" w:rsidRPr="001D21BC" w:rsidRDefault="00796CF5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010E6F" w:rsidRPr="001D21B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 xml:space="preserve">CALAMEO Видеокурс 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14" w:history="1">
              <w:r w:rsidRPr="001D21B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://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begin"/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 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HYPERLINK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 "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http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://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mysapr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com</w:instrText>
            </w:r>
            <w:r w:rsidR="00796CF5" w:rsidRP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instrText xml:space="preserve">/" </w:instrTex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separate"/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http</w:t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://</w:t>
            </w:r>
            <w:proofErr w:type="spellStart"/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mysapr</w:t>
            </w:r>
            <w:proofErr w:type="spellEnd"/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  <w:lang w:val="en-US"/>
              </w:rPr>
              <w:t>com</w:t>
            </w:r>
            <w:r w:rsidRPr="001D21BC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t>/</w:t>
            </w:r>
            <w:r w:rsidR="00796CF5">
              <w:rPr>
                <w:rStyle w:val="a4"/>
                <w:rFonts w:ascii="Times New Roman" w:hAnsi="Times New Roman"/>
                <w:color w:val="auto"/>
                <w:sz w:val="24"/>
                <w:szCs w:val="24"/>
              </w:rPr>
              <w:fldChar w:fldCharType="end"/>
            </w:r>
          </w:p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D21BC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_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010E6F" w:rsidRPr="001D21BC" w:rsidRDefault="00010E6F" w:rsidP="00010E6F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 xml:space="preserve">Уроки </w:t>
            </w:r>
            <w:proofErr w:type="spellStart"/>
            <w:r w:rsidRPr="001D21BC">
              <w:rPr>
                <w:sz w:val="24"/>
              </w:rPr>
              <w:t>Gimp</w:t>
            </w:r>
            <w:proofErr w:type="spellEnd"/>
            <w:r w:rsidRPr="001D21BC">
              <w:rPr>
                <w:sz w:val="24"/>
              </w:rPr>
              <w:t xml:space="preserve"> для начинающих </w:t>
            </w:r>
            <w:r w:rsidRPr="001D21BC">
              <w:rPr>
                <w:bCs/>
                <w:sz w:val="24"/>
              </w:rPr>
              <w:t xml:space="preserve">[Электронный </w:t>
            </w:r>
            <w:r w:rsidRPr="001D21BC">
              <w:rPr>
                <w:bCs/>
                <w:sz w:val="24"/>
              </w:rPr>
              <w:lastRenderedPageBreak/>
              <w:t>ресурс] / Режим доступа:</w:t>
            </w:r>
            <w:r w:rsidRPr="001D21BC">
              <w:rPr>
                <w:sz w:val="24"/>
                <w:lang w:val="en-US"/>
              </w:rPr>
              <w:t>https</w:t>
            </w:r>
            <w:r w:rsidRPr="001D21BC">
              <w:rPr>
                <w:sz w:val="24"/>
              </w:rPr>
              <w:t>://</w:t>
            </w:r>
            <w:r w:rsidRPr="001D21BC">
              <w:rPr>
                <w:sz w:val="24"/>
                <w:lang w:val="en-US"/>
              </w:rPr>
              <w:t>www</w:t>
            </w:r>
            <w:r w:rsidRPr="001D21BC">
              <w:rPr>
                <w:sz w:val="24"/>
              </w:rPr>
              <w:t>.</w:t>
            </w:r>
            <w:proofErr w:type="spellStart"/>
            <w:r w:rsidRPr="001D21BC">
              <w:rPr>
                <w:sz w:val="24"/>
                <w:lang w:val="en-US"/>
              </w:rPr>
              <w:t>gimpart</w:t>
            </w:r>
            <w:proofErr w:type="spellEnd"/>
            <w:r w:rsidRPr="001D21BC">
              <w:rPr>
                <w:sz w:val="24"/>
              </w:rPr>
              <w:t>.</w:t>
            </w:r>
            <w:r w:rsidRPr="001D21BC">
              <w:rPr>
                <w:sz w:val="24"/>
                <w:lang w:val="en-US"/>
              </w:rPr>
              <w:t>org</w:t>
            </w:r>
            <w:r w:rsidRPr="001D21BC">
              <w:rPr>
                <w:sz w:val="24"/>
              </w:rPr>
              <w:t>/</w:t>
            </w:r>
            <w:proofErr w:type="spellStart"/>
            <w:r w:rsidRPr="001D21BC">
              <w:rPr>
                <w:sz w:val="24"/>
                <w:lang w:val="en-US"/>
              </w:rPr>
              <w:t>osnovyi</w:t>
            </w:r>
            <w:proofErr w:type="spellEnd"/>
            <w:r w:rsidRPr="001D21BC">
              <w:rPr>
                <w:sz w:val="24"/>
              </w:rPr>
              <w:t>-</w:t>
            </w:r>
            <w:proofErr w:type="spellStart"/>
            <w:r w:rsidRPr="001D21BC">
              <w:rPr>
                <w:sz w:val="24"/>
                <w:lang w:val="en-US"/>
              </w:rPr>
              <w:t>rabotyi</w:t>
            </w:r>
            <w:proofErr w:type="spellEnd"/>
          </w:p>
          <w:p w:rsidR="00010E6F" w:rsidRPr="001D21BC" w:rsidRDefault="00010E6F" w:rsidP="00010E6F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https://moeobrazovanie.ru/online_test/informatika</w:t>
            </w:r>
          </w:p>
          <w:p w:rsidR="00010E6F" w:rsidRPr="001D21BC" w:rsidRDefault="00010E6F" w:rsidP="00010E6F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https://onlinetestpad.com/ru/tests/informatics</w:t>
            </w:r>
          </w:p>
          <w:p w:rsidR="00010E6F" w:rsidRPr="001D21BC" w:rsidRDefault="00010E6F" w:rsidP="00010E6F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https://best-exam.ru/testirovanie/</w:t>
            </w:r>
          </w:p>
          <w:p w:rsidR="00010E6F" w:rsidRPr="001D21BC" w:rsidRDefault="00010E6F" w:rsidP="00010E6F">
            <w:pPr>
              <w:pStyle w:val="1"/>
              <w:rPr>
                <w:sz w:val="24"/>
              </w:rPr>
            </w:pPr>
            <w:proofErr w:type="spellStart"/>
            <w:r w:rsidRPr="001D21BC">
              <w:rPr>
                <w:sz w:val="24"/>
              </w:rPr>
              <w:t>Урокцифры.рф</w:t>
            </w:r>
            <w:proofErr w:type="spellEnd"/>
          </w:p>
          <w:p w:rsidR="00010E6F" w:rsidRPr="001D21BC" w:rsidRDefault="00010E6F" w:rsidP="00010E6F">
            <w:pPr>
              <w:pStyle w:val="1"/>
              <w:rPr>
                <w:sz w:val="24"/>
              </w:rPr>
            </w:pPr>
            <w:proofErr w:type="spellStart"/>
            <w:r w:rsidRPr="001D21BC">
              <w:rPr>
                <w:sz w:val="24"/>
              </w:rPr>
              <w:t>Сетевичок.рф</w:t>
            </w:r>
            <w:proofErr w:type="spellEnd"/>
          </w:p>
          <w:p w:rsidR="00010E6F" w:rsidRPr="001D21BC" w:rsidRDefault="00010E6F" w:rsidP="00010E6F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Клавиатурный тренажер «Десятипальцевый метод печати»</w:t>
            </w:r>
          </w:p>
          <w:p w:rsidR="00010E6F" w:rsidRPr="001D21BC" w:rsidRDefault="00010E6F" w:rsidP="00010E6F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тренажер «Единицы измерения информации»</w:t>
            </w:r>
          </w:p>
          <w:p w:rsidR="00010E6F" w:rsidRPr="001D21BC" w:rsidRDefault="00010E6F" w:rsidP="00010E6F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тренажер «Кодирование информации»</w:t>
            </w:r>
          </w:p>
          <w:p w:rsidR="00010E6F" w:rsidRPr="001D21BC" w:rsidRDefault="00010E6F" w:rsidP="00010E6F">
            <w:pPr>
              <w:pStyle w:val="1"/>
              <w:shd w:val="clear" w:color="auto" w:fill="FFFFFF"/>
              <w:rPr>
                <w:sz w:val="24"/>
              </w:rPr>
            </w:pPr>
            <w:r w:rsidRPr="001D21BC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010E6F" w:rsidRPr="001D21BC" w:rsidRDefault="00010E6F" w:rsidP="00010E6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010E6F" w:rsidRPr="001D21BC" w:rsidRDefault="00010E6F" w:rsidP="00010E6F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010E6F" w:rsidRPr="001D21BC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1D21BC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ОП.01 Анатомия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47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стол преподавателя -</w:t>
            </w:r>
            <w:proofErr w:type="gram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1.,</w:t>
            </w:r>
            <w:proofErr w:type="gram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стул преподавателя – 1., компьютерный стол-1., компьютер-2.,доска магнитная -1., проектор мультимедийный -1., принтер – 1., шкаф книжный шкаф – 7.,  платяной -1., индивидуальные рабочие места студентов -13.,стулья для студентов -30., доступ в  интернет -установлена техническая возможность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Демонстрационные материалы: скелет человека. Альбомы: «Пассивная часть опорно-двигательной системы – кости туловища и конечностей», кости черепа», «Активная часть опорно-двигательной системы – мышцы», «Сердечно – сосудистая система», «Пищеварительная система», «Дыхательная система», «Мочевыделительная система», «Эндокринная система, или железы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внутренней секреции», «Система органов чувств», лекции, тестовые материалы, презентации.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2. Лекции, тестовые материалы, презентации,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Альбомы: «Сердечно – сосудистая система», «Пищеварительная система», «Эндокринная система», «Система органов чувств», «Активная часть опорно-двигательной системы».   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3. Плакаты: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Пищеварительная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Спинной мозг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Мышечная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Система костей и их соединения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Голова и шея (нервная система)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Глотка и гортань (мышечная и нервная системы)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Анатомическое строение внутреннего уха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Преддверно-улитковый орган-орган слуха и равновесия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Сердце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Беременность и роды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-Модель скелет человека  4.Стенды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Основные виды корригирующих упражнений в положении на четвереньках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лица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Скелет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Нервная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Органы грудной и брюшной полостей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Внутренние органы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Внутренние органы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ног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Кровеносная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Мышцы плечевого пояса и плеча           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47)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ОП.02 Физиология с основами биохимии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47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стол преподавателя -</w:t>
            </w:r>
            <w:proofErr w:type="gram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1.,</w:t>
            </w:r>
            <w:proofErr w:type="gram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стул преподавателя – 1., компьютерный стол-1., компьютер-2.,доска магнитная -1., проектор мультимедийный -1., принтер – 1., шкаф книжный шкаф – 7.,  платяной -1., индивидуальные рабочие места студентов -13.,стулья для студентов -30., доступ в  интернет -установлена техническая возможность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Демонстрационные материалы: скелет человека. Альбомы: «Пассивная часть опорно-двигательной системы – кости туловища и конечностей», кости черепа», «Активная часть опорно-двигательной системы – мышцы», «Сердечно – сосудистая система», «Пищеварительная система», «Дыхательная система», «Мочевыделительная система», «Эндокринная система, или железы внутренней секреции», «Система органов чувств», лекции, тестовые материалы, презентации.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2. Лекции, тестовые материалы, презентации,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Альбомы: «Сердечно – сосудистая система», «Пищеварительная система», «Эндокринная система», «Система органов чувств», «Активная часть опорно-двигательной системы».   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3. Плакаты: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Пищеварительная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Спинной мозг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Мышечная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Система костей и их соединения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Голова и шея (нервная система)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Глотка и гортань (мышечная и нервная системы)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Анатомическое строение внутреннего уха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Преддверно-улитковый орган-орган слуха и равновесия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Сердце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Беременность и роды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-Модель скелет человека  4.Стенды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Основные виды корригирующих упражнений в положении на четвереньках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лица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Скелет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Нервная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Органы грудной и брюшной полостей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Внутренние органы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Внутренние органы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ног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Кровеносная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Мышцы плечевого пояса и плеча           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47)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ОП.03 Гигиенические основы физической культуры и спорта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 36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стол преподавателя -1, стул преподавателя-1, компьютерный стол -2, компьютер-1, автоматизированное рабочее место с встроенной индукционной петлёй – 2, проектор мультимедийный-1, интерактивная доска -1, шкаф книжный- 1, шкаф платяной-1, индивидуальные рабочие места студентов- 25, стулья для студентов-25, доступ в  интернет, слухоречевой тренажёр «Соло 1»-1,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радиокласс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«Сонет»-1, информационная система «Исток»-1, коммуникативная система «Диалог»-6, передатчик «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DP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-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100» - 1, комплект технических средств для дистанционного обучения-  дисплей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вкс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, документ камера, 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- камера, планшет, аудио-система-1.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Демонстрационные материалы: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Видео материалы по разделу «Общие основы лечебной физической культуры».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Презентации по темам, согласно ФГОС.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Презентации по темам:Основы методики ЛФК при различных заболеваниях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Методические материалы.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практических работ -массажный стол.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36)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ОП.04 Основы врачебного контроля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 36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стол преподавателя -1, стул преподавателя-1, компьютерный стол -2, компьютер-1, автоматизированное рабочее место с встроенной индукционной петлёй – 2, проектор мультимедийный-1, интерактивная доска -1, шкаф книжный- 1, шкаф платяной-1, индивидуальные рабочие места студентов- 25, стулья для студентов-25, доступ в  интернет, слухоречевой тренажёр «Соло 1»-1,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радиокласс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«Сонет»-1, информационная система «Исток»-1, коммуникативная система «Диалог»-6, передатчик «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DP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-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100» - 1, комплект технических средств для дистанционного обучения-  дисплей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вкс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, документ камера, 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- камера, планшет, аудио-система-1.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Демонстрационные материалы: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Видео материалы по разделу «Общие основы лечебной физической культуры».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Презентации по темам, согласно ФГОС.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Презентации по темам:Основы методики ЛФК при различных заболеваниях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Методические материалы.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практических работ -массажный стол.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36)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ОП.05 Педагогика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 45 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Мебель: Стол преподавателя -1, парты – 12, стулья - 25, шкаф платинный -1, 1 (3-х секционный) -1, шкаф книжный – 1, доска интерактивная -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1 ,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Персональный компьютер -1,  Проектор (переносной) – 1, методический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уголок, уголок группы,  уголок по технике  безопасности.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Видеоролик «Введение в педагогическую деятельность» на онлайн сервисе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Powtoon</w:t>
            </w:r>
            <w:proofErr w:type="spellEnd"/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дисциплине «Педагогика» для специальностей: 49.02.01 Физическая культура, 49.02.02 Адаптивная физическая культура,  44.02.03 Педагогика дополнительного образования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Видеофильмы на электронных носителях по дисциплине Педагогика для специальностей: 49.02.01 Физическая культура, 49.02.02 Адаптивная физическая культура,  44.02.03 Педагогика дополнительного образования:  Класс, Класс коррекции, Человек дождя, Одаренная, Педагогическая поэма, Методика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>, История одной дружбы.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Итоговые тесты на сервисе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OnlineTestPad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по дисциплине  Педагогика для специальностей: 49.02.01 Физическая культура, 49.02.01 Адаптивная физическая культура,  44.02.03 Педагогика дополнительного образования. Комплект презентаций по изучаемым разделам, темам по дисциплине «Современные образовательные технологии» для специальностей: 49.02.01 Физическая культура, 49.02.01 Адаптивная физическая культура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дисциплине «</w:t>
            </w: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Основы коррекционной педагогики и коррекционной психологии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» для специальности: 49.02.01 Адаптивная физическая культура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Схема составления психолого-педагогической характеристики на воспитанника, материалы Конвенции ООН о правах ребенка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pacing w:val="-2"/>
                <w:w w:val="102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Педагогические ситуации (кейсы) на выбор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методов воспитания «</w:t>
            </w:r>
            <w:r w:rsidRPr="00844443">
              <w:rPr>
                <w:rFonts w:ascii="Times New Roman" w:hAnsi="Times New Roman"/>
                <w:iCs/>
                <w:color w:val="000000"/>
                <w:spacing w:val="-6"/>
                <w:w w:val="102"/>
                <w:sz w:val="24"/>
                <w:szCs w:val="24"/>
              </w:rPr>
              <w:t xml:space="preserve">Специфика </w:t>
            </w:r>
            <w:proofErr w:type="spellStart"/>
            <w:r w:rsidRPr="00844443">
              <w:rPr>
                <w:rFonts w:ascii="Times New Roman" w:hAnsi="Times New Roman"/>
                <w:iCs/>
                <w:color w:val="000000"/>
                <w:spacing w:val="-6"/>
                <w:w w:val="102"/>
                <w:sz w:val="24"/>
                <w:szCs w:val="24"/>
              </w:rPr>
              <w:t>воспитательно</w:t>
            </w:r>
            <w:proofErr w:type="spellEnd"/>
            <w:r w:rsidRPr="00844443">
              <w:rPr>
                <w:rFonts w:ascii="Times New Roman" w:hAnsi="Times New Roman"/>
                <w:iCs/>
                <w:color w:val="000000"/>
                <w:spacing w:val="-6"/>
                <w:w w:val="102"/>
                <w:sz w:val="24"/>
                <w:szCs w:val="24"/>
              </w:rPr>
              <w:t xml:space="preserve"> - оздоровительной работы с детьми, имеющими </w:t>
            </w:r>
            <w:r w:rsidRPr="00844443">
              <w:rPr>
                <w:rFonts w:ascii="Times New Roman" w:hAnsi="Times New Roman"/>
                <w:iCs/>
                <w:color w:val="000000"/>
                <w:spacing w:val="-2"/>
                <w:w w:val="102"/>
                <w:sz w:val="24"/>
                <w:szCs w:val="24"/>
              </w:rPr>
              <w:t>проблемы в развитии»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Педагогические ситуации (кейсы) на выбор методов воспитания «</w:t>
            </w:r>
            <w:r w:rsidRPr="00844443">
              <w:rPr>
                <w:rFonts w:ascii="Times New Roman" w:hAnsi="Times New Roman"/>
                <w:iCs/>
                <w:color w:val="000000"/>
                <w:w w:val="104"/>
                <w:sz w:val="24"/>
                <w:szCs w:val="24"/>
              </w:rPr>
              <w:t>Проблемы социализации человека с отклонениями в развитии»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45)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ОП.06 Психология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>)   - 12, парты-7, стулья – 30, шкафы -5, тумба -1., компьютерные столы -4, кресло -4, доска -1, сейф -1.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Компьютерная, проекционная техника, экран и др.: Персональный компьютер-1, мультимедийный проектор -1, экран демонстрационный-1</w:t>
            </w:r>
          </w:p>
          <w:p w:rsidR="00010E6F" w:rsidRPr="00844443" w:rsidRDefault="00010E6F" w:rsidP="00010E6F">
            <w:pPr>
              <w:pStyle w:val="a5"/>
              <w:ind w:left="0"/>
              <w:jc w:val="both"/>
              <w:rPr>
                <w:rFonts w:eastAsia="Calibri"/>
              </w:rPr>
            </w:pPr>
            <w:r w:rsidRPr="00844443">
              <w:t xml:space="preserve">Стенды: Информация -1, </w:t>
            </w:r>
            <w:r w:rsidRPr="00844443">
              <w:rPr>
                <w:rFonts w:eastAsia="Calibri"/>
              </w:rPr>
              <w:t>п</w:t>
            </w:r>
            <w:r w:rsidRPr="00844443">
              <w:t xml:space="preserve">сихология -2, </w:t>
            </w:r>
            <w:r w:rsidRPr="00844443">
              <w:rPr>
                <w:rFonts w:eastAsia="Calibri"/>
              </w:rPr>
              <w:t>м</w:t>
            </w:r>
            <w:r w:rsidRPr="00844443">
              <w:t xml:space="preserve">етодический уголок -1, </w:t>
            </w:r>
            <w:r w:rsidRPr="00844443">
              <w:rPr>
                <w:rFonts w:eastAsia="Calibri"/>
              </w:rPr>
              <w:t>у</w:t>
            </w:r>
            <w:r w:rsidRPr="00844443">
              <w:t>голок группы -1, уголок по технике  безопасности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>№ 21)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ОП.07 Теория и история физической культуры и спорта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№24 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14, стулья -26, шкаф платинный -2, шкаф книжный – 3,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ОП.08 Правовые обеспечение профессиональной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 № 22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Учительский стол-3, аудиторные столы-11, кресла-27, шкаф-3, компьютер с выходом в интернет -1, проектор – 1,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Презентации по темам Защиты прав потребителей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Тема 1. Общие положения законодательства о защите прав потребителей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Тема 2. Право потребителя на информацию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Тема 3. Общие положения о праве потребителя на безопасность товаров, работ и услуг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Тема 4. Общие положения о праве потребителя на надлежащее качество товаров, работ и услуг.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Тема 5. Общие положения о защите прав потребителей при продаже товаров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Тема 6. Общие положения о защите прав потребителей при выполнении работ и оказании услуг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Тема 7. Юридическая ответственность продавца (изготовителя, исполнителя). Право потребителя на возмещение вреда.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Презентации по дисциплине Правовое обеспечение в профессиональной деятельности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Тема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Право в системе социального регулирования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государства.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Основы правового статуса человека и гражданина в РФ.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Правовые основы антикоррупционной политики России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в области образования, физической культуры и спорта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занятости и трудоустройства.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Трудовой договор.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Режим труда и отдыха, заработная плата.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Особенности регулирования труда спортсменов и тренеров.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Трудовая дисциплина. Материальная ответственность. Защита трудовых прав работников</w:t>
            </w:r>
          </w:p>
          <w:p w:rsidR="00010E6F" w:rsidRPr="00844443" w:rsidRDefault="00010E6F" w:rsidP="00010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Правовые основы противодействия применению допинга.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bCs/>
                <w:sz w:val="24"/>
                <w:szCs w:val="24"/>
              </w:rPr>
              <w:t>Допинговый контроль.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22)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ОП.09 Основы биомеханики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47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стол преподавателя -</w:t>
            </w:r>
            <w:proofErr w:type="gram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1.,</w:t>
            </w:r>
            <w:proofErr w:type="gram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 стул преподавателя – 1., компьютерный стол-1., компьютер-2.,доска магнитная -1., проектор мультимедийный -1., принтер – 1., шкаф книжный шкаф – 7.,  платяной -1., индивидуальные рабочие места студентов -13.,стулья для студентов -30., доступ в  интернет -установлена техническая возможность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Демонстрационные материалы: скелет человека. Альбомы: «Пассивная часть опорно-двигательной системы – кости туловища и конечностей», кости черепа», «Активная часть опорно-двигательной системы – мышцы», «Сердечно – сосудистая система», «Пищеварительная система», «Дыхательная система», «Мочевыделительная система»,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«Эндокринная система, или железы внутренней секреции», «Система органов чувств», лекции, тестовые материалы, презентации.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2. Лекции, тестовые материалы, презентации,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Альбомы: «Сердечно – сосудистая система», «Пищеварительная система», «Эндокринная система», «Система органов чувств», «Активная часть опорно-двигательной системы».   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3. Плакаты: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Пищеварительная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Спинной мозг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Мышечная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Система костей и их соединения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Голова и шея (нервная система)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Глотка и гортань (мышечная и нервная системы)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Анатомическое строение внутреннего уха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Преддверно-улитковый орган-орган слуха и равновесия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Сердце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Беременность и роды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-Модель скелет человека  4.Стенды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Основные виды корригирующих упражнений в положении на четвереньках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лица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Скелет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Нервная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Органы грудной и брюшной полостей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Внутренние органы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Внутренние органы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ног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Кровеносная система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- Мышцы плечевого пояса и плеча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47)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ОП.10 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 № 31.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Парты – 19, стулья-39, преподавательский стол -1,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стул мягкий -1, доска маркерная-1, шкаф стеклянный-1, шкаф открытый-1, шкафы книжные-3, стол для тренажера-1, доска интерактивная-1, проектор-1, ноутбук-1, планшет-1, компьютер-1, принтер-1, доступ в Интернет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Действующие тренажеры-1, пакет программ 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-2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Стенды:-7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Выживание в природе, в городе, на воде;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Чрезвычайные ситуации военного времени;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Физические факторы среды обитания;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Классификация негативных факторов среды обитания;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Основы военной службы;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Классификация чрезвычайных ситуаций;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Методы оказания первой медицинской помощи.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Плакаты:-8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План приема и размещения 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эваконаселения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, Перечень исходных данных для планирования эвакуации,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Противогазы промышленные,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План эвакуации,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План эвакуации в ЧС природного и техногенного характера,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Респираторы,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Противогазы детские фильтрующие,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Противогаз гражданский ГП-7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Термометр комнатный-1, рулетка-1, дозиметр ДКЗ-03Д-1, люксметр-1, термогигрометр-1, комплект ДП-24-1, комплект-ДП-22-В-1, противогазы ГП-7 -32, носилки плащевые -1, защитный костюм ОЗК (плащ ОП-1, чулки, перчатки Л-1)-1, респиратор Р-2-1, войсковой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прибор химической разведки (ВПХР)-1, аптечка индивидуальная АИ-2 -1, индивидуальный перевязочный пакет ИПП-1-2, носилки санитарные -2, жгут резиновый кровоостанавливающий-1, грелка -1, клеенка двухсторонняя-1, косынка-1, бинт-2.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Электронный носитель 2 шт. с фильмами и презентациями, презентации по всем темам дисциплины «Безопасность жизнедеятельности»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>№ 31)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ОП.11 Экономика и менеджмент физической культуры и спорта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25)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ОП.12   Туристические тропы региона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 ученическая скамья -11, индивидуальные рабочие места студентов – 33, шкаф книжный -1, компьютерная мебель -1,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Компьютерная, проекционная техника: компьютер -1, мультимедийный проектор-1, магнитная доска-1.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 для специальностей: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010E6F" w:rsidRPr="00844443" w:rsidRDefault="00010E6F" w:rsidP="00010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</w:t>
            </w: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Туристические тропы региона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010E6F" w:rsidRPr="00844443" w:rsidRDefault="00010E6F" w:rsidP="00010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(№ 37)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ОП.13  Методика дипломного проектирования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№24 Мебель: Стол преподавателя -1, парты – 14, стулья -26, шкаф платинный -2, шкаф книжный – 3,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ОП.14 Методика обучения предмету "Физическая культура"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№24 Мебель: Стол преподавателя -1, парты – 14, стулья -26, шкаф платинный -2, шкаф книжный – 3,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Комплект презентаций по изучаемым разделам, темам по </w:t>
            </w: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ОП.14 Методика обучения предмету "Физическая культура" и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МДК «Теоретические и прикладные аспекты методической работы педагога по физической культуре и спорту» для специальностей: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49.02.01 Физическая культура, 49.02.02 Адаптивная физическая культура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ОП.15 Современные образовательные технологии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 45 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12, стулья - 25, шкаф платинный -1, 1 (3-х секционный) -1, шкаф книжный – 1, доска интерактивная -1 , Персональный компьютер -1,  Проектор (переносной) – 1, методический уголок, 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уголок группы,  уголок по технике  безопасности.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Видеоролик «Введение в педагогическую деятельность» на онлайн сервисе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Powtoon</w:t>
            </w:r>
            <w:proofErr w:type="spellEnd"/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дисциплине «Педагогика» для специальностей: 49.02.01 Физическая культура, 49.02.02 Адаптивная физическая культура,  44.02.03 Педагогика дополнительного образования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Видеофильмы на электронных носителях по дисциплине Педагогика для специальностей: 49.02.01 Физическая культура, 49.02.02 Адаптивная физическая культура,  44.02.03 Педагогика дополнительного образования: 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Класс, Класс коррекции, Человек дождя, Одаренная, Педагогическая поэма, Методика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>, История одной дружбы.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Итоговые тесты на сервисе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OnlineTestPad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по дисциплине  Педагогика для специальностей: 49.02.01 Физическая культура, 49.02.01 Адаптивная физическая культура,  44.02.03 Педагогика дополнительного образования. Комплект презентаций по изучаемым разделам, темам по дисциплине «Современные образовательные технологии» для специальностей: 49.02.01 Физическая культура, 49.02.01 Адаптивная физическая культура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45)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ОП.16 </w:t>
            </w:r>
            <w:r w:rsidRPr="00844443">
              <w:rPr>
                <w:rFonts w:ascii="Times New Roman" w:eastAsia="Tahoma" w:hAnsi="Times New Roman"/>
                <w:w w:val="96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318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Морфемика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, словообразование, орфография» - 1, «Морфология и </w:t>
            </w:r>
            <w:proofErr w:type="spellStart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орфографи</w:t>
            </w:r>
            <w:proofErr w:type="spellEnd"/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» – 2, «Синтаксис и пунктуация» - 2, Жизнь и творчество русских писателей 19-20 века» - 14, «Русская литература XIX века» - 5, «Особенности развития русской литературы во второй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половине ХIХ века» - 12, «Поэзия второй половины ХIХ века» - 4, «Литература ХХ века» - 6, «Особенности развития литературы 1920-х годов» - 4, «Особенности развития литературы 1930 - начала 40-х годов» - 7, «Особенности развития литературы периода Великой Отечественной войны и первых послевоенных лет» - 3, «Особенности развития литературы 1950-1980-х годов» - 8, «Русское литературное зарубежье 1920-1990-х годов (Три волны эмиграции)» - 1, «Особенности развития литературы конца 1980-2000-х годов» - 1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«Русская литература XIX века» - 2, «Особенности развития русской литературы во второй половине ХIХ века» - 6, «Поэзия второй половины ХIХ века» - 2, «Литература ХХ века» - 2, «Особенности развития литературы 1930 - начала 40-х годов» - 2, «Особенности развития литературы периода Великой Отечественной войны и первых послевоенных лет» - 3, «Особенности развития литературы 1950-1980-х годов»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ОП.17  </w:t>
            </w:r>
            <w:r w:rsidRPr="00844443">
              <w:rPr>
                <w:rFonts w:ascii="Times New Roman" w:eastAsia="Tahoma" w:hAnsi="Times New Roman"/>
                <w:w w:val="99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-Основы экономики организации и правового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профессиональной деятельности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МДК 03.01 Организация расчетов с бюджетом и внебюджетными фондами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25)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  <w:highlight w:val="yellow"/>
              </w:rPr>
              <w:t>ОП.18 Методика адаптивного физического воспитания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-14,ученическая скамья -11, индивидуальные рабочие места студентов – 33, шкаф книжный -1, компьютерная мебель -1,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 для специальностей: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010E6F" w:rsidRPr="00844443" w:rsidRDefault="00010E6F" w:rsidP="00010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Регионального чемпионата «Молодые профессионалы» </w:t>
            </w: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(№ 37)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  <w:highlight w:val="green"/>
              </w:rPr>
              <w:t>ОП.12   Профессиональная культура педагога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84444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удиторная скамья – </w:t>
            </w:r>
            <w:proofErr w:type="gramStart"/>
            <w:r w:rsidRPr="0084444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22,  ш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>каф</w:t>
            </w:r>
            <w:proofErr w:type="gramEnd"/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3, с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84444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010E6F" w:rsidRPr="00844443" w:rsidRDefault="00010E6F" w:rsidP="00010E6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010E6F" w:rsidRPr="00844443" w:rsidRDefault="00010E6F" w:rsidP="00010E6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8444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  <w:highlight w:val="green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  <w:highlight w:val="green"/>
              </w:rPr>
              <w:t>ОП.18 Психология спорта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>)   - 12, парты-7, стулья – 30, шкафы -5, тумба -1., компьютерные столы -4, кресло -4, доска -1, сейф -1.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Компьютерная, проекционная техника, экран и др.: Персональный компьютер-1, мультимедийный проектор -1, экран демонстрационный-1</w:t>
            </w:r>
          </w:p>
          <w:p w:rsidR="00010E6F" w:rsidRPr="00844443" w:rsidRDefault="00010E6F" w:rsidP="00010E6F">
            <w:pPr>
              <w:pStyle w:val="a5"/>
              <w:ind w:left="0"/>
              <w:jc w:val="both"/>
              <w:rPr>
                <w:rFonts w:eastAsia="Calibri"/>
              </w:rPr>
            </w:pPr>
            <w:r w:rsidRPr="00844443">
              <w:t xml:space="preserve">Стенды: Информация -1, </w:t>
            </w:r>
            <w:r w:rsidRPr="00844443">
              <w:rPr>
                <w:rFonts w:eastAsia="Calibri"/>
              </w:rPr>
              <w:t>п</w:t>
            </w:r>
            <w:r w:rsidRPr="00844443">
              <w:t xml:space="preserve">сихология -2, </w:t>
            </w:r>
            <w:r w:rsidRPr="00844443">
              <w:rPr>
                <w:rFonts w:eastAsia="Calibri"/>
              </w:rPr>
              <w:t>м</w:t>
            </w:r>
            <w:r w:rsidRPr="00844443">
              <w:t xml:space="preserve">етодический уголок -1, </w:t>
            </w:r>
            <w:r w:rsidRPr="00844443">
              <w:rPr>
                <w:rFonts w:eastAsia="Calibri"/>
              </w:rPr>
              <w:t>у</w:t>
            </w:r>
            <w:r w:rsidRPr="00844443">
              <w:t>голок группы -1, уголок по технике  безопасности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>№ 21)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>ОП.13 Основы цифровой экономики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шкаф – 1, доска – 1,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флипчарт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-2, стенды – 6</w:t>
            </w:r>
          </w:p>
          <w:p w:rsidR="00010E6F" w:rsidRPr="00874A3D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4A3D">
              <w:rPr>
                <w:rFonts w:ascii="Times New Roman" w:hAnsi="Times New Roman"/>
                <w:sz w:val="24"/>
                <w:szCs w:val="24"/>
              </w:rPr>
              <w:t>1 стенд — Методы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,</w:t>
            </w:r>
            <w:r w:rsidRPr="00874A3D">
              <w:rPr>
                <w:rFonts w:ascii="Times New Roman" w:hAnsi="Times New Roman"/>
                <w:sz w:val="24"/>
                <w:szCs w:val="24"/>
              </w:rPr>
              <w:t xml:space="preserve"> используемые в анализе экономической деятельности хозяйствующих субъектов</w:t>
            </w:r>
          </w:p>
          <w:p w:rsidR="00010E6F" w:rsidRPr="00874A3D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4A3D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010E6F" w:rsidRPr="00874A3D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4A3D">
              <w:rPr>
                <w:rFonts w:ascii="Times New Roman" w:hAnsi="Times New Roman"/>
                <w:sz w:val="24"/>
                <w:szCs w:val="24"/>
              </w:rPr>
              <w:lastRenderedPageBreak/>
              <w:t>3 стенд — Правовая основа регулирования налоговых отношений в РФ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Гос.знак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РФ (завод по изготовлению денег)»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(33)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>ОП.15 Методика физического воспитания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№24 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14, стулья -26, шкаф платинный -2, шкаф книжный – 3,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Теоретические и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>ОП.16 Практикум по компетенции "Физическая культура, спорт и фитнес"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-14,ученическая скамья -11, индивидуальные рабочие места студентов – 33, шкаф книжный -1, компьютерная мебель -1,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 для специальностей: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010E6F" w:rsidRPr="00844443" w:rsidRDefault="00010E6F" w:rsidP="00010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Рылеева, 34  (№ 37)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>ОП.17 Спортивная метрология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-14,ученическая скамья -11, индивидуальные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рабочие места студентов – 33, шкаф книжный -1, компьютерная мебель -1,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 для специальностей: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010E6F" w:rsidRPr="00844443" w:rsidRDefault="00010E6F" w:rsidP="00010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(№ 37)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>ОП.18 Основы дипломного проектирования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№24 Мебель: Стол преподавателя -1, парты – 14, стулья -26, шкаф платинный -2, шкаф книжный – 3,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Компьютерная, проекционная техника, экран и др.: компьютер – 1, мультимедийный проектор -1, экран -1; Доступ в Интернет- имеется; Стенды: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безопасности – 1, Педагогический процесс: цели, принципы, содержание, методы, средства, формы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ПМ.01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Организация и проведение учебно- тренировочных занятий и руководство соревновательной деятельностью спортсменов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sz w:val="24"/>
                <w:szCs w:val="24"/>
              </w:rPr>
              <w:t>в избранном виде спорта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МДК.01.01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Избранный вид спорта с методикой тренировки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sz w:val="24"/>
                <w:szCs w:val="24"/>
              </w:rPr>
              <w:t>и руководства соревновательной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sz w:val="24"/>
                <w:szCs w:val="24"/>
              </w:rPr>
              <w:t>деятельностью спортсменов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-14,ученическая скамья -11, индивидуальные рабочие места студентов – 33, шкаф книжный -1, компьютерная мебель -1,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Гигиенические основы физической культуры и спорта, Основы врачебного контроля; Теория и организация адаптивной физической культуры для специальностей: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010E6F" w:rsidRPr="00844443" w:rsidRDefault="00010E6F" w:rsidP="00010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(№ 37)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УП.01.01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ГАУ ТО «Центр спортивной подготовки»</w:t>
            </w:r>
            <w:r w:rsidRPr="00844443">
              <w:rPr>
                <w:rFonts w:eastAsia="Calibri"/>
              </w:rPr>
              <w:t xml:space="preserve"> - договор о социальном партнерстве в области подготовки специалистов (№ 11 от 13.10.2015 г.); 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МАУ ДО СДЮСШ №2</w:t>
            </w:r>
            <w:r w:rsidRPr="00844443">
              <w:rPr>
                <w:rFonts w:eastAsia="Calibri"/>
              </w:rPr>
              <w:t xml:space="preserve"> - договор о социальном партнерстве в области подготовки специалистов (№11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СДЮСШ №3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</w:t>
            </w:r>
            <w:proofErr w:type="spellStart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Азорель</w:t>
            </w:r>
            <w:proofErr w:type="spellEnd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МАУ ДО ДМЦ «Алый парус»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- договор о социальном партнерстве в области подготовки специалистов (№13 от 17.10.2017 г.); 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ОАО «Дружба-Ямал»</w:t>
            </w:r>
            <w:r w:rsidRPr="00844443">
              <w:rPr>
                <w:rFonts w:eastAsia="Calibri"/>
              </w:rPr>
              <w:t xml:space="preserve"> - соглашение о сотрудничестве в области подготовки работников квалифицированного труда (№ 10 </w:t>
            </w:r>
            <w:r w:rsidRPr="00844443">
              <w:rPr>
                <w:rFonts w:eastAsia="Calibri"/>
              </w:rPr>
              <w:lastRenderedPageBreak/>
              <w:t xml:space="preserve">от 27.09.2013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СДЮШОР «Прибой»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(№3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</w:t>
            </w:r>
            <w:proofErr w:type="spellStart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ФитБерри</w:t>
            </w:r>
            <w:proofErr w:type="spellEnd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(№2 от 28.09..2017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АНО «Волейбольный клуб «Тюмень»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(№5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ДЮЦ «Авангард»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(№9 от 01.11.2017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МАОУ гимназия № 1 г.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Тюменская городская федерация футбола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 от 01.10.2017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«Антей»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(№14 от 11.12.2017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АНО «Оздоровительно-образовательный центр санаторного типа «Серебряный бор»»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(№16 от 07.05.2017 г.);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844443">
              <w:rPr>
                <w:rFonts w:eastAsia="Calibri"/>
                <w:b/>
              </w:rPr>
              <w:t>Федюнинского</w:t>
            </w:r>
            <w:proofErr w:type="spellEnd"/>
            <w:r w:rsidRPr="00844443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г.);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ПП.01.01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ГАУ ТО «Центр спортивной подготовки»</w:t>
            </w:r>
            <w:r w:rsidRPr="00844443">
              <w:rPr>
                <w:rFonts w:eastAsia="Calibri"/>
              </w:rPr>
              <w:t xml:space="preserve"> - договор о социальном партнерстве в области подготовки специалистов (№ 11 от 13.10.2015 г.); 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lastRenderedPageBreak/>
              <w:t>МАУ ДО СДЮСШ №2</w:t>
            </w:r>
            <w:r w:rsidRPr="00844443">
              <w:rPr>
                <w:rFonts w:eastAsia="Calibri"/>
              </w:rPr>
              <w:t xml:space="preserve"> - договор о социальном партнерстве в области подготовки специалистов (№11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СДЮСШ №3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</w:t>
            </w:r>
            <w:proofErr w:type="spellStart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Азорель</w:t>
            </w:r>
            <w:proofErr w:type="spellEnd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МАУ ДО ДМЦ «Алый парус»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- договор о социальном партнерстве в области подготовки специалистов (№13 от 17.10.2017 г.); 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ОАО «Дружба-Ямал»</w:t>
            </w:r>
            <w:r w:rsidRPr="00844443">
              <w:rPr>
                <w:rFonts w:eastAsia="Calibri"/>
              </w:rPr>
              <w:t xml:space="preserve"> - соглашение о сотрудничестве в области подготовки работников квалифицированного труда (№ 10 от 27.09.2013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СДЮШОР «Прибой»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(№3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</w:t>
            </w:r>
            <w:proofErr w:type="spellStart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ФитБерри</w:t>
            </w:r>
            <w:proofErr w:type="spellEnd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(№2 от 28.09..2017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АНО «Волейбольный клуб «Тюмень»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(№5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ДЮЦ «Авангард»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(№9 от 01.11.2017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МАОУ гимназия № 1 г.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Тюменская городская федерация футбола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 от 01.10.2017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«Антей»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партнерстве в области подготовки специалистов (№14 от 11.12.2017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АНО «Оздоровительно-образовательный центр санаторного типа «Серебряный бор»»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(№16 от 07.05.2017 г.);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844443">
              <w:rPr>
                <w:rFonts w:eastAsia="Calibri"/>
                <w:b/>
              </w:rPr>
              <w:t>Федюнинского</w:t>
            </w:r>
            <w:proofErr w:type="spellEnd"/>
            <w:r w:rsidRPr="00844443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г.);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ПМ.02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Организация физкультурно-спортивной деятельности различных возрастных групп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sz w:val="24"/>
                <w:szCs w:val="24"/>
              </w:rPr>
              <w:t>населения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МДК.02.01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Базовые и новые физкультурно-спортивные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sz w:val="24"/>
                <w:szCs w:val="24"/>
              </w:rPr>
              <w:t>виды деятельности с методикой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sz w:val="24"/>
                <w:szCs w:val="24"/>
              </w:rPr>
              <w:t>оздоровительной тренировки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-14,ученическая скамья -11, индивидуальные рабочие места студентов – 33, шкаф книжный -1, компьютерная мебель -1, 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 для специальностей: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010E6F" w:rsidRPr="00844443" w:rsidRDefault="00010E6F" w:rsidP="00010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</w:t>
            </w: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84444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(№ 37)</w:t>
            </w: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МДК.02.02 Организация физкультурно-спортивной работы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№24 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14, стулья -26, шкаф платинный -2, шкаф книжный – 3,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Теоретические и прикладные аспекты методической работы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МДК.02.03 Лечебная физкультура и массаж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 36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стол преподавателя -1, стул преподавателя-1, компьютерный стол -2, компьютер-1, автоматизированное рабочее место с встроенной индукционной петлёй – 2, проектор мультимедийный-1, интерактивная доска -1, шкаф книжный- 1, шкаф платяной-1, индивидуальные рабочие места студентов- 25, стулья для студентов-25, доступ в  интернет, слухоречевой тренажёр «Соло 1»-1,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радиокласс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 «Сонет»-1, информационная система «Исток»-1, коммуникативная система «Диалог»-6, передатчик «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DP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-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100» - 1, комплект технических средств для дистанционного обучения-  дисплей </w:t>
            </w:r>
            <w:proofErr w:type="spellStart"/>
            <w:r w:rsidRPr="00844443">
              <w:rPr>
                <w:rFonts w:ascii="Times New Roman" w:hAnsi="Times New Roman"/>
                <w:sz w:val="24"/>
                <w:szCs w:val="24"/>
              </w:rPr>
              <w:t>вкс</w:t>
            </w:r>
            <w:proofErr w:type="spell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, документ камера, </w:t>
            </w:r>
            <w:r w:rsidRPr="00844443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- камера, планшет, аудио-система-1.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Демонстрационные материалы: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Видео материалы по разделу «Общие основы лечебной физической культуры».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Презентации по темам, согласно ФГОС.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Презентации по темам:Основы методики ЛФК при различных заболеваниях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Методические материалы.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практических работ -массажный стол.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36)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УП.02.01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ГАУ ТО «Центр спортивной подготовки»</w:t>
            </w:r>
            <w:r w:rsidRPr="00844443">
              <w:rPr>
                <w:rFonts w:eastAsia="Calibri"/>
              </w:rPr>
              <w:t xml:space="preserve"> - договор о социальном партнерстве в области подготовки специалистов (№ 11 от 13.10.2015 г.); 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МАУ ДО СДЮСШ №2</w:t>
            </w:r>
            <w:r w:rsidRPr="00844443">
              <w:rPr>
                <w:rFonts w:eastAsia="Calibri"/>
              </w:rPr>
              <w:t xml:space="preserve"> - договор о социальном партнерстве в области подготовки специалистов (№11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СДЮСШ №3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специалистов (№9/1 от 01.11.2017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</w:t>
            </w:r>
            <w:proofErr w:type="spellStart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Азорель</w:t>
            </w:r>
            <w:proofErr w:type="spellEnd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МАУ ДО ДМЦ «Алый парус»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- договор о социальном партнерстве в области подготовки специалистов (№13 от 17.10.2017 г.); 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ОАО «Дружба-Ямал»</w:t>
            </w:r>
            <w:r w:rsidRPr="00844443">
              <w:rPr>
                <w:rFonts w:eastAsia="Calibri"/>
              </w:rPr>
              <w:t xml:space="preserve"> - соглашение о сотрудничестве в области подготовки работников квалифицированного труда (№ 10 от 27.09.2013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СДЮШОР «Прибой»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(№3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</w:t>
            </w:r>
            <w:proofErr w:type="spellStart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ФитБерри</w:t>
            </w:r>
            <w:proofErr w:type="spellEnd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(№2 от 28.09..2017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АНО «Волейбольный клуб «Тюмень»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(№5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ДЮЦ «Авангард»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(№9 от 01.11.2017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МАОУ гимназия № 1 г.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Тюменская городская федерация футбола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 от 01.10.2017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«Антей»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(№14 от 11.12.2017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АНО «Оздоровительно-образовательный центр санаторного типа «Серебряный бор»»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подготовки специалистов (№16 от 07.05.2017 г.);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844443">
              <w:rPr>
                <w:rFonts w:eastAsia="Calibri"/>
                <w:b/>
              </w:rPr>
              <w:t>Федюнинского</w:t>
            </w:r>
            <w:proofErr w:type="spellEnd"/>
            <w:r w:rsidRPr="00844443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г.);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ПП.02.01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ГАУ ТО «Центр спортивной подготовки»</w:t>
            </w:r>
            <w:r w:rsidRPr="00844443">
              <w:rPr>
                <w:rFonts w:eastAsia="Calibri"/>
              </w:rPr>
              <w:t xml:space="preserve"> - договор о социальном партнерстве в области подготовки специалистов (№ 11 от 13.10.2015 г.); 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МАУ ДО СДЮСШ №2</w:t>
            </w:r>
            <w:r w:rsidRPr="00844443">
              <w:rPr>
                <w:rFonts w:eastAsia="Calibri"/>
              </w:rPr>
              <w:t xml:space="preserve"> - договор о социальном партнерстве в области подготовки специалистов (№11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СДЮСШ №3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</w:t>
            </w:r>
            <w:proofErr w:type="spellStart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Азорель</w:t>
            </w:r>
            <w:proofErr w:type="spellEnd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МАУ ДО ДМЦ «Алый парус»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- договор о социальном партнерстве в области подготовки специалистов (№13 от 17.10.2017 г.); 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ОАО «Дружба-Ямал»</w:t>
            </w:r>
            <w:r w:rsidRPr="00844443">
              <w:rPr>
                <w:rFonts w:eastAsia="Calibri"/>
              </w:rPr>
              <w:t xml:space="preserve"> - соглашение о сотрудничестве в области подготовки работников квалифицированного труда (№ 10 от 27.09.2013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СДЮШОР «Прибой»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(№3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</w:t>
            </w:r>
            <w:proofErr w:type="spellStart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ФитБерри</w:t>
            </w:r>
            <w:proofErr w:type="spellEnd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(№2 от 28.09..2017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АНО «Волейбольный клуб «Тюмень»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(№5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МАУ ДО ДЮЦ «Авангард»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(№9 от 01.11.2017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МАОУ гимназия № 1 г.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Тюменская городская федерация футбола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 от 01.10.2017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«Антей»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(№14 от 11.12.2017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АНО «Оздоровительно-образовательный центр санаторного типа «Серебряный бор»»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(№16 от 07.05.2017 г.);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844443">
              <w:rPr>
                <w:rFonts w:eastAsia="Calibri"/>
                <w:b/>
              </w:rPr>
              <w:t>Федюнинского</w:t>
            </w:r>
            <w:proofErr w:type="spellEnd"/>
            <w:r w:rsidRPr="00844443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г.);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6F" w:rsidRPr="00844443" w:rsidTr="00FB24B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ПМ.03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Методическое обеспечение организации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sz w:val="24"/>
                <w:szCs w:val="24"/>
              </w:rPr>
              <w:t>физкультурной и спортивной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МДК.03.01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Теоретические и прикладные аспекты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sz w:val="24"/>
                <w:szCs w:val="24"/>
              </w:rPr>
              <w:t>методической работы педагога по физической культуре и спорту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Кабинет №24 </w:t>
            </w:r>
          </w:p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14, стулья -26, шкаф платинный -2, шкаф книжный – 3,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844443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844443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 xml:space="preserve">Комплект презентаций по изучаемым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010E6F" w:rsidRPr="00844443" w:rsidRDefault="00010E6F" w:rsidP="00010E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010E6F" w:rsidRPr="00844443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ПП.03.01 </w:t>
            </w:r>
            <w:r w:rsidRPr="00844443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ГАУ ТО «Центр спортивной подготовки»</w:t>
            </w:r>
            <w:r w:rsidRPr="00844443">
              <w:rPr>
                <w:rFonts w:eastAsia="Calibri"/>
              </w:rPr>
              <w:t xml:space="preserve"> - договор о социальном партнерстве в области подготовки специалистов (№ 11 от 13.10.2015 г.); 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МАУ ДО СДЮСШ №2</w:t>
            </w:r>
            <w:r w:rsidRPr="00844443">
              <w:rPr>
                <w:rFonts w:eastAsia="Calibri"/>
              </w:rPr>
              <w:t xml:space="preserve"> - договор о социальном партнерстве в области подготовки специалистов (№11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СДЮСШ №3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</w:t>
            </w:r>
            <w:proofErr w:type="spellStart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Азорель</w:t>
            </w:r>
            <w:proofErr w:type="spellEnd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МАУ ДО ДМЦ «Алый парус» 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- договор о социальном партнерстве в области подготовки специалистов (№13 от 17.10.2017 г.); 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>ОАО «Дружба-Ямал»</w:t>
            </w:r>
            <w:r w:rsidRPr="00844443">
              <w:rPr>
                <w:rFonts w:eastAsia="Calibri"/>
              </w:rPr>
              <w:t xml:space="preserve"> - соглашение о </w:t>
            </w:r>
            <w:r w:rsidRPr="00844443">
              <w:rPr>
                <w:rFonts w:eastAsia="Calibri"/>
              </w:rPr>
              <w:lastRenderedPageBreak/>
              <w:t xml:space="preserve">сотрудничестве в области подготовки работников квалифицированного труда (№ 10 от 27.09.2013 г.); 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СДЮШОР «Прибой»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(№3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</w:t>
            </w:r>
            <w:proofErr w:type="spellStart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ФитБерри</w:t>
            </w:r>
            <w:proofErr w:type="spellEnd"/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(№2 от 28.09..2017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АНО «Волейбольный клуб «Тюмень»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(№5 от 13.10.2017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МАУ ДО ДЮЦ «Авангард»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(№9 от 01.11.2017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МАОУ гимназия № 1 г.</w:t>
            </w:r>
            <w:r w:rsidRPr="00844443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Тюменская городская федерация футбола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 от 01.10.2017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ООО «Антей»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(№14 от 11.12.2017 г.);</w:t>
            </w:r>
          </w:p>
          <w:p w:rsidR="00010E6F" w:rsidRPr="00844443" w:rsidRDefault="00010E6F" w:rsidP="0001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43">
              <w:rPr>
                <w:rFonts w:ascii="Times New Roman" w:eastAsia="Calibri" w:hAnsi="Times New Roman"/>
                <w:b/>
                <w:sz w:val="24"/>
                <w:szCs w:val="24"/>
              </w:rPr>
              <w:t>АНО «Оздоровительно-образовательный центр санаторного типа «Серебряный бор»»</w:t>
            </w:r>
            <w:r w:rsidRPr="00844443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(№16 от 07.05.2017 г.);</w:t>
            </w:r>
          </w:p>
          <w:p w:rsidR="00010E6F" w:rsidRPr="00844443" w:rsidRDefault="00010E6F" w:rsidP="00010E6F">
            <w:pPr>
              <w:pStyle w:val="a5"/>
              <w:ind w:left="0"/>
              <w:rPr>
                <w:rFonts w:eastAsia="Calibri"/>
              </w:rPr>
            </w:pPr>
            <w:r w:rsidRPr="00844443">
              <w:rPr>
                <w:rFonts w:eastAsia="Calibri"/>
                <w:b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844443">
              <w:rPr>
                <w:rFonts w:eastAsia="Calibri"/>
                <w:b/>
              </w:rPr>
              <w:t>Федюнинского</w:t>
            </w:r>
            <w:proofErr w:type="spellEnd"/>
            <w:r w:rsidRPr="00844443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г.);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E6F" w:rsidRPr="00844443" w:rsidRDefault="00010E6F" w:rsidP="00010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FCA" w:rsidRPr="00844443" w:rsidRDefault="00751FCA" w:rsidP="008444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51FCA" w:rsidRPr="00844443" w:rsidSect="009D740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B3B25"/>
    <w:multiLevelType w:val="hybridMultilevel"/>
    <w:tmpl w:val="AF5CD96E"/>
    <w:lvl w:ilvl="0" w:tplc="24BA3C5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31C78"/>
    <w:multiLevelType w:val="hybridMultilevel"/>
    <w:tmpl w:val="AF5CD96E"/>
    <w:lvl w:ilvl="0" w:tplc="24BA3C5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03F"/>
    <w:rsid w:val="00010E6F"/>
    <w:rsid w:val="00167D59"/>
    <w:rsid w:val="00280808"/>
    <w:rsid w:val="0030186D"/>
    <w:rsid w:val="003149C5"/>
    <w:rsid w:val="003508BE"/>
    <w:rsid w:val="003C549C"/>
    <w:rsid w:val="003F2C35"/>
    <w:rsid w:val="0042535D"/>
    <w:rsid w:val="00467B80"/>
    <w:rsid w:val="00477347"/>
    <w:rsid w:val="004979D9"/>
    <w:rsid w:val="005B42DC"/>
    <w:rsid w:val="005D117D"/>
    <w:rsid w:val="005F37E6"/>
    <w:rsid w:val="006226D8"/>
    <w:rsid w:val="00644748"/>
    <w:rsid w:val="00656066"/>
    <w:rsid w:val="006B194C"/>
    <w:rsid w:val="00715C95"/>
    <w:rsid w:val="00726CAA"/>
    <w:rsid w:val="00751FCA"/>
    <w:rsid w:val="00796CF5"/>
    <w:rsid w:val="00797033"/>
    <w:rsid w:val="007A3802"/>
    <w:rsid w:val="007D30EE"/>
    <w:rsid w:val="007D475F"/>
    <w:rsid w:val="0080770A"/>
    <w:rsid w:val="00826D22"/>
    <w:rsid w:val="00844443"/>
    <w:rsid w:val="008C4549"/>
    <w:rsid w:val="008D12ED"/>
    <w:rsid w:val="008E67E7"/>
    <w:rsid w:val="008F7B67"/>
    <w:rsid w:val="0091759B"/>
    <w:rsid w:val="009415A6"/>
    <w:rsid w:val="009578C7"/>
    <w:rsid w:val="009774BC"/>
    <w:rsid w:val="009D7401"/>
    <w:rsid w:val="009F523E"/>
    <w:rsid w:val="00A300A4"/>
    <w:rsid w:val="00A47184"/>
    <w:rsid w:val="00A67A0D"/>
    <w:rsid w:val="00A913D2"/>
    <w:rsid w:val="00AD70C2"/>
    <w:rsid w:val="00B0789A"/>
    <w:rsid w:val="00B72809"/>
    <w:rsid w:val="00BB003F"/>
    <w:rsid w:val="00C03DAA"/>
    <w:rsid w:val="00CD5FCC"/>
    <w:rsid w:val="00D923DD"/>
    <w:rsid w:val="00DC47A8"/>
    <w:rsid w:val="00DE1496"/>
    <w:rsid w:val="00E1250E"/>
    <w:rsid w:val="00E15356"/>
    <w:rsid w:val="00E1614F"/>
    <w:rsid w:val="00E27644"/>
    <w:rsid w:val="00E44100"/>
    <w:rsid w:val="00E86A93"/>
    <w:rsid w:val="00F17767"/>
    <w:rsid w:val="00F71BB4"/>
    <w:rsid w:val="00FB099F"/>
    <w:rsid w:val="00FB1B43"/>
    <w:rsid w:val="00FB24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55DB0-8434-486A-9B5A-8DB230DE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03F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C549C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54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C54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54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4">
    <w:name w:val="Hyperlink"/>
    <w:uiPriority w:val="99"/>
    <w:unhideWhenUsed/>
    <w:rsid w:val="003C549C"/>
    <w:rPr>
      <w:color w:val="0000FF"/>
      <w:u w:val="single"/>
    </w:rPr>
  </w:style>
  <w:style w:type="paragraph" w:customStyle="1" w:styleId="site-description">
    <w:name w:val="site-description"/>
    <w:basedOn w:val="a"/>
    <w:rsid w:val="003C54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D923D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6">
    <w:name w:val="No Spacing"/>
    <w:uiPriority w:val="1"/>
    <w:qFormat/>
    <w:rsid w:val="00D92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math.net/" TargetMode="External"/><Relationship Id="rId13" Type="http://schemas.openxmlformats.org/officeDocument/2006/relationships/hyperlink" Target="https://office-gur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tburo.ru/st_subject.php?p=dm/" TargetMode="External"/><Relationship Id="rId12" Type="http://schemas.openxmlformats.org/officeDocument/2006/relationships/hyperlink" Target="http://stratum.ac.ru/education/textbooks/modelir/lection01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soffice-prowork.com/courses/word/wordpro/" TargetMode="External"/><Relationship Id="rId11" Type="http://schemas.openxmlformats.org/officeDocument/2006/relationships/hyperlink" Target="http://www.math24.ru/" TargetMode="External"/><Relationship Id="rId5" Type="http://schemas.openxmlformats.org/officeDocument/2006/relationships/hyperlink" Target="https://www.sites.google.com/site/auastro2/p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exponent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th.ru/" TargetMode="External"/><Relationship Id="rId14" Type="http://schemas.openxmlformats.org/officeDocument/2006/relationships/hyperlink" Target="https://ru.calameo.com/books/003482085d6a38fe45b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60</Pages>
  <Words>12689</Words>
  <Characters>72331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Н.Р. Киселёва</dc:creator>
  <cp:keywords/>
  <dc:description/>
  <cp:lastModifiedBy>User2950</cp:lastModifiedBy>
  <cp:revision>52</cp:revision>
  <dcterms:created xsi:type="dcterms:W3CDTF">2020-01-16T13:19:00Z</dcterms:created>
  <dcterms:modified xsi:type="dcterms:W3CDTF">2020-02-13T20:07:00Z</dcterms:modified>
</cp:coreProperties>
</file>